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8A" w:rsidRDefault="00DB228A" w:rsidP="00DB228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B228A" w:rsidRPr="000D1028" w:rsidRDefault="00DB228A" w:rsidP="00DB228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</w:rPr>
        <w:t>ОСНОВНЫЕ КРИТЕРИИ ОЦЕНКИ ТЕКУЩЕЙ УСПЕВАЕМОСТИ</w:t>
      </w:r>
      <w:r w:rsidRPr="00827D6B">
        <w:rPr>
          <w:rFonts w:ascii="Times New Roman" w:hAnsi="Times New Roman" w:cs="Times New Roman"/>
          <w:b/>
          <w:sz w:val="20"/>
          <w:szCs w:val="20"/>
        </w:rPr>
        <w:t xml:space="preserve"> СТУДЕНТОВ </w:t>
      </w:r>
      <w:r>
        <w:rPr>
          <w:rFonts w:ascii="Times New Roman" w:hAnsi="Times New Roman" w:cs="Times New Roman"/>
          <w:b/>
          <w:sz w:val="20"/>
          <w:szCs w:val="20"/>
        </w:rPr>
        <w:t xml:space="preserve">НА 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КАФЕДРЕ</w:t>
      </w:r>
      <w:r w:rsidRPr="00827D6B">
        <w:rPr>
          <w:rFonts w:ascii="Times New Roman" w:hAnsi="Times New Roman" w:cs="Times New Roman"/>
          <w:b/>
          <w:sz w:val="20"/>
          <w:szCs w:val="20"/>
        </w:rPr>
        <w:t xml:space="preserve"> ПСИХИАТРИИ</w:t>
      </w:r>
      <w:r>
        <w:rPr>
          <w:rFonts w:ascii="Times New Roman" w:hAnsi="Times New Roman" w:cs="Times New Roman"/>
          <w:b/>
          <w:sz w:val="20"/>
          <w:szCs w:val="20"/>
        </w:rPr>
        <w:t xml:space="preserve"> И НАРКОЛОГИИ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709"/>
        <w:gridCol w:w="2552"/>
        <w:gridCol w:w="1701"/>
        <w:gridCol w:w="1701"/>
        <w:gridCol w:w="1985"/>
        <w:gridCol w:w="2126"/>
      </w:tblGrid>
      <w:tr w:rsidR="002E0FEE" w:rsidTr="00827D6B">
        <w:tc>
          <w:tcPr>
            <w:tcW w:w="709" w:type="dxa"/>
          </w:tcPr>
          <w:p w:rsidR="002E0FEE" w:rsidRPr="00827D6B" w:rsidRDefault="002E0FEE" w:rsidP="002E0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2E0FEE" w:rsidRPr="00827D6B" w:rsidRDefault="00827D6B" w:rsidP="002E0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27D6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2" w:type="dxa"/>
            <w:vAlign w:val="center"/>
          </w:tcPr>
          <w:p w:rsidR="002E0FEE" w:rsidRPr="00827D6B" w:rsidRDefault="00827D6B" w:rsidP="002E0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701" w:type="dxa"/>
            <w:vAlign w:val="center"/>
          </w:tcPr>
          <w:p w:rsidR="002E0FEE" w:rsidRPr="00827D6B" w:rsidRDefault="00827D6B" w:rsidP="002E0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1701" w:type="dxa"/>
            <w:vAlign w:val="center"/>
          </w:tcPr>
          <w:p w:rsidR="002E0FEE" w:rsidRPr="00827D6B" w:rsidRDefault="00827D6B" w:rsidP="002E0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985" w:type="dxa"/>
            <w:vAlign w:val="center"/>
          </w:tcPr>
          <w:p w:rsidR="002E0FEE" w:rsidRPr="00827D6B" w:rsidRDefault="00827D6B" w:rsidP="002E0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827D6B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27D6B">
              <w:rPr>
                <w:rFonts w:ascii="Times New Roman" w:hAnsi="Times New Roman" w:cs="Times New Roman"/>
                <w:b/>
                <w:sz w:val="24"/>
                <w:szCs w:val="24"/>
              </w:rPr>
              <w:t>рительно</w:t>
            </w:r>
            <w:proofErr w:type="gramEnd"/>
          </w:p>
        </w:tc>
        <w:tc>
          <w:tcPr>
            <w:tcW w:w="2126" w:type="dxa"/>
            <w:vAlign w:val="center"/>
          </w:tcPr>
          <w:p w:rsidR="002E0FEE" w:rsidRPr="00827D6B" w:rsidRDefault="00827D6B" w:rsidP="002E0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827D6B">
              <w:rPr>
                <w:rFonts w:ascii="Times New Roman" w:hAnsi="Times New Roman" w:cs="Times New Roman"/>
                <w:b/>
                <w:sz w:val="24"/>
                <w:szCs w:val="24"/>
              </w:rPr>
              <w:t>Неудовлетво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27D6B">
              <w:rPr>
                <w:rFonts w:ascii="Times New Roman" w:hAnsi="Times New Roman" w:cs="Times New Roman"/>
                <w:b/>
                <w:sz w:val="24"/>
                <w:szCs w:val="24"/>
              </w:rPr>
              <w:t>рительно</w:t>
            </w:r>
            <w:proofErr w:type="gramEnd"/>
          </w:p>
        </w:tc>
      </w:tr>
      <w:tr w:rsidR="002E0FEE" w:rsidTr="00827D6B">
        <w:tc>
          <w:tcPr>
            <w:tcW w:w="709" w:type="dxa"/>
          </w:tcPr>
          <w:p w:rsidR="002E0FEE" w:rsidRPr="00AA7E3A" w:rsidRDefault="002E0FEE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0FEE" w:rsidRPr="00AA7E3A" w:rsidRDefault="002E0FEE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0FEE" w:rsidRPr="00AA7E3A" w:rsidRDefault="002E0FEE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552" w:type="dxa"/>
            <w:vAlign w:val="center"/>
          </w:tcPr>
          <w:p w:rsidR="002E0FEE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Усвоение знаний</w:t>
            </w:r>
          </w:p>
          <w:p w:rsidR="002E0FEE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701" w:type="dxa"/>
          </w:tcPr>
          <w:p w:rsidR="00CC1163" w:rsidRDefault="00CC1163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C1163" w:rsidRDefault="00CC1163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0FEE" w:rsidRPr="00AA7E3A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Глубокое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0FEE" w:rsidRPr="00AA7E3A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полное, творческое</w:t>
            </w:r>
          </w:p>
        </w:tc>
        <w:tc>
          <w:tcPr>
            <w:tcW w:w="1701" w:type="dxa"/>
          </w:tcPr>
          <w:p w:rsidR="002E0FEE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Достаточно глубокое, твердое усвоение основного материала</w:t>
            </w:r>
          </w:p>
        </w:tc>
        <w:tc>
          <w:tcPr>
            <w:tcW w:w="1985" w:type="dxa"/>
          </w:tcPr>
          <w:p w:rsidR="00CC1163" w:rsidRDefault="00CC1163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0FEE" w:rsidRPr="00AA7E3A" w:rsidRDefault="00827D6B" w:rsidP="00CC11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Не глубокое усвоение основного материала</w:t>
            </w:r>
          </w:p>
        </w:tc>
        <w:tc>
          <w:tcPr>
            <w:tcW w:w="2126" w:type="dxa"/>
          </w:tcPr>
          <w:p w:rsidR="00CC1163" w:rsidRDefault="00CC1163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0FEE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Существенные пробелы</w:t>
            </w: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 xml:space="preserve"> в знании основ предмета</w:t>
            </w:r>
          </w:p>
        </w:tc>
      </w:tr>
      <w:tr w:rsidR="002E0FEE" w:rsidTr="00827D6B">
        <w:tc>
          <w:tcPr>
            <w:tcW w:w="709" w:type="dxa"/>
          </w:tcPr>
          <w:p w:rsidR="00397E3F" w:rsidRPr="00AA7E3A" w:rsidRDefault="00397E3F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97E3F" w:rsidRPr="00AA7E3A" w:rsidRDefault="00397E3F" w:rsidP="00397E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0FEE" w:rsidRPr="00AA7E3A" w:rsidRDefault="002E0FEE" w:rsidP="00E90E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552" w:type="dxa"/>
            <w:vAlign w:val="center"/>
          </w:tcPr>
          <w:p w:rsidR="002E0FEE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Системность, четкость и полнота изложения</w:t>
            </w:r>
          </w:p>
        </w:tc>
        <w:tc>
          <w:tcPr>
            <w:tcW w:w="1701" w:type="dxa"/>
          </w:tcPr>
          <w:p w:rsidR="00CC1163" w:rsidRDefault="00CC1163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C1163" w:rsidRDefault="00CC1163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0FEE" w:rsidRPr="002C06F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Исчерп</w:t>
            </w:r>
            <w:r w:rsidR="002C06FA">
              <w:rPr>
                <w:rFonts w:ascii="Times New Roman" w:hAnsi="Times New Roman" w:cs="Times New Roman"/>
                <w:sz w:val="24"/>
                <w:szCs w:val="24"/>
              </w:rPr>
              <w:t>ываю-щее</w:t>
            </w:r>
            <w:proofErr w:type="gramEnd"/>
          </w:p>
        </w:tc>
        <w:tc>
          <w:tcPr>
            <w:tcW w:w="1701" w:type="dxa"/>
          </w:tcPr>
          <w:p w:rsidR="00CC1163" w:rsidRDefault="00CC1163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C1163" w:rsidRDefault="00CC1163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0FEE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Достаточное</w:t>
            </w:r>
          </w:p>
        </w:tc>
        <w:tc>
          <w:tcPr>
            <w:tcW w:w="1985" w:type="dxa"/>
          </w:tcPr>
          <w:p w:rsidR="00CC1163" w:rsidRDefault="00CC1163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261F" w:rsidRDefault="00827D6B" w:rsidP="002E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 xml:space="preserve">С трудностями </w:t>
            </w:r>
          </w:p>
          <w:p w:rsidR="002E0FEE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и навод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ящи</w:t>
            </w: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ми вопросами</w:t>
            </w:r>
          </w:p>
        </w:tc>
        <w:tc>
          <w:tcPr>
            <w:tcW w:w="2126" w:type="dxa"/>
          </w:tcPr>
          <w:p w:rsidR="002E0FEE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Отрывочность, несистемность,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четкость и путание при изложении</w:t>
            </w: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</w:t>
            </w:r>
          </w:p>
        </w:tc>
      </w:tr>
      <w:tr w:rsidR="00397E3F" w:rsidTr="00827D6B">
        <w:tc>
          <w:tcPr>
            <w:tcW w:w="709" w:type="dxa"/>
          </w:tcPr>
          <w:p w:rsidR="00397E3F" w:rsidRPr="00AA7E3A" w:rsidRDefault="00397E3F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552" w:type="dxa"/>
            <w:vAlign w:val="center"/>
          </w:tcPr>
          <w:p w:rsidR="00397E3F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/>
                <w:sz w:val="24"/>
              </w:rPr>
              <w:t>Умение отвечать  на дополнительные вопросы в пределах программы</w:t>
            </w:r>
          </w:p>
        </w:tc>
        <w:tc>
          <w:tcPr>
            <w:tcW w:w="1701" w:type="dxa"/>
            <w:vAlign w:val="center"/>
          </w:tcPr>
          <w:p w:rsidR="00397E3F" w:rsidRPr="00AA7E3A" w:rsidRDefault="00827D6B" w:rsidP="002C06F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Свободное, </w:t>
            </w:r>
            <w:proofErr w:type="gramStart"/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исчерп</w:t>
            </w:r>
            <w:r w:rsidR="002C06FA">
              <w:rPr>
                <w:rFonts w:ascii="Times New Roman" w:hAnsi="Times New Roman" w:cs="Times New Roman"/>
                <w:sz w:val="24"/>
                <w:szCs w:val="24"/>
              </w:rPr>
              <w:t>ываю-щее</w:t>
            </w:r>
            <w:proofErr w:type="gramEnd"/>
          </w:p>
        </w:tc>
        <w:tc>
          <w:tcPr>
            <w:tcW w:w="1701" w:type="dxa"/>
          </w:tcPr>
          <w:p w:rsidR="00827D6B" w:rsidRDefault="00827D6B" w:rsidP="002E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Достаточное, </w:t>
            </w:r>
          </w:p>
          <w:p w:rsidR="00397E3F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сущес</w:t>
            </w:r>
            <w:proofErr w:type="gramStart"/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2C0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венных ошибок</w:t>
            </w:r>
          </w:p>
        </w:tc>
        <w:tc>
          <w:tcPr>
            <w:tcW w:w="1985" w:type="dxa"/>
            <w:vAlign w:val="center"/>
          </w:tcPr>
          <w:p w:rsidR="00397E3F" w:rsidRPr="00AA7E3A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 ошибками</w:t>
            </w:r>
          </w:p>
        </w:tc>
        <w:tc>
          <w:tcPr>
            <w:tcW w:w="2126" w:type="dxa"/>
          </w:tcPr>
          <w:p w:rsidR="00397E3F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/>
                <w:sz w:val="24"/>
              </w:rPr>
              <w:t>Неумение отвечать на дополнительные вопросы</w:t>
            </w:r>
          </w:p>
        </w:tc>
      </w:tr>
      <w:tr w:rsidR="00397E3F" w:rsidTr="00827D6B">
        <w:tc>
          <w:tcPr>
            <w:tcW w:w="709" w:type="dxa"/>
          </w:tcPr>
          <w:p w:rsidR="00CC57ED" w:rsidRPr="00AA7E3A" w:rsidRDefault="00CC57ED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97E3F" w:rsidRPr="00AA7E3A" w:rsidRDefault="00397E3F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552" w:type="dxa"/>
            <w:vAlign w:val="center"/>
          </w:tcPr>
          <w:p w:rsidR="00397E3F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проблемно-ситуационных задач по </w:t>
            </w: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701" w:type="dxa"/>
          </w:tcPr>
          <w:p w:rsidR="00CC1163" w:rsidRDefault="00CC1163" w:rsidP="00CC11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97E3F" w:rsidRPr="00AA7E3A" w:rsidRDefault="00827D6B" w:rsidP="00CC11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Повышенной сложности</w:t>
            </w:r>
          </w:p>
        </w:tc>
        <w:tc>
          <w:tcPr>
            <w:tcW w:w="1701" w:type="dxa"/>
          </w:tcPr>
          <w:p w:rsidR="00397E3F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Легких и средней сложности</w:t>
            </w:r>
          </w:p>
        </w:tc>
        <w:tc>
          <w:tcPr>
            <w:tcW w:w="1985" w:type="dxa"/>
            <w:vAlign w:val="center"/>
          </w:tcPr>
          <w:p w:rsidR="00CC1163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</w:p>
          <w:p w:rsidR="00397E3F" w:rsidRPr="00AA7E3A" w:rsidRDefault="00397E3F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27D6B" w:rsidRPr="00827D6B">
              <w:rPr>
                <w:rFonts w:ascii="Times New Roman" w:hAnsi="Times New Roman" w:cs="Times New Roman"/>
                <w:sz w:val="24"/>
                <w:szCs w:val="24"/>
              </w:rPr>
              <w:t>легких</w:t>
            </w:r>
          </w:p>
        </w:tc>
        <w:tc>
          <w:tcPr>
            <w:tcW w:w="2126" w:type="dxa"/>
          </w:tcPr>
          <w:p w:rsidR="00397E3F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/>
                <w:sz w:val="24"/>
              </w:rPr>
              <w:t>Неумение решать проблемно-ситуационные задачи</w:t>
            </w:r>
          </w:p>
        </w:tc>
      </w:tr>
      <w:tr w:rsidR="00CC57ED" w:rsidTr="00827D6B">
        <w:tc>
          <w:tcPr>
            <w:tcW w:w="709" w:type="dxa"/>
          </w:tcPr>
          <w:p w:rsidR="00CC57ED" w:rsidRPr="00AA7E3A" w:rsidRDefault="00CC57ED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552" w:type="dxa"/>
            <w:vAlign w:val="center"/>
          </w:tcPr>
          <w:p w:rsidR="00CC57ED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Умение выписать рецепты на латинском языке</w:t>
            </w:r>
          </w:p>
        </w:tc>
        <w:tc>
          <w:tcPr>
            <w:tcW w:w="1701" w:type="dxa"/>
          </w:tcPr>
          <w:p w:rsidR="00CC1163" w:rsidRDefault="00CC1163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C57ED" w:rsidRPr="00AA7E3A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Без ошибок</w:t>
            </w:r>
          </w:p>
        </w:tc>
        <w:tc>
          <w:tcPr>
            <w:tcW w:w="1701" w:type="dxa"/>
          </w:tcPr>
          <w:p w:rsidR="00CC1163" w:rsidRDefault="00CC1163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C57ED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Без ошибок</w:t>
            </w:r>
          </w:p>
        </w:tc>
        <w:tc>
          <w:tcPr>
            <w:tcW w:w="1985" w:type="dxa"/>
            <w:vAlign w:val="center"/>
          </w:tcPr>
          <w:p w:rsidR="00CC1163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 xml:space="preserve">Незначительные </w:t>
            </w:r>
          </w:p>
          <w:p w:rsidR="00CC57ED" w:rsidRPr="00AA7E3A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2126" w:type="dxa"/>
          </w:tcPr>
          <w:p w:rsidR="00CC57ED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/>
                <w:sz w:val="24"/>
              </w:rPr>
              <w:t>Грубые ошибки в назначении дозы препарата</w:t>
            </w:r>
          </w:p>
        </w:tc>
      </w:tr>
      <w:tr w:rsidR="00CC57ED" w:rsidTr="00827D6B">
        <w:tc>
          <w:tcPr>
            <w:tcW w:w="709" w:type="dxa"/>
          </w:tcPr>
          <w:p w:rsidR="00CC57ED" w:rsidRPr="00AA7E3A" w:rsidRDefault="00CC57ED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C57ED" w:rsidRPr="00AA7E3A" w:rsidRDefault="00CC57ED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552" w:type="dxa"/>
            <w:vAlign w:val="center"/>
          </w:tcPr>
          <w:p w:rsidR="00CC57ED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Обладание практическими навыками</w:t>
            </w:r>
          </w:p>
        </w:tc>
        <w:tc>
          <w:tcPr>
            <w:tcW w:w="1701" w:type="dxa"/>
            <w:vAlign w:val="center"/>
          </w:tcPr>
          <w:p w:rsidR="00CC57ED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</w:p>
        </w:tc>
        <w:tc>
          <w:tcPr>
            <w:tcW w:w="1701" w:type="dxa"/>
            <w:vAlign w:val="center"/>
          </w:tcPr>
          <w:p w:rsidR="00CC57ED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Достаточное</w:t>
            </w:r>
          </w:p>
        </w:tc>
        <w:tc>
          <w:tcPr>
            <w:tcW w:w="1985" w:type="dxa"/>
            <w:vAlign w:val="center"/>
          </w:tcPr>
          <w:p w:rsidR="00CC57ED" w:rsidRPr="00AA7E3A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 трудностями</w:t>
            </w:r>
          </w:p>
        </w:tc>
        <w:tc>
          <w:tcPr>
            <w:tcW w:w="2126" w:type="dxa"/>
            <w:vAlign w:val="center"/>
          </w:tcPr>
          <w:p w:rsidR="00CC57ED" w:rsidRPr="00AA7E3A" w:rsidRDefault="00827D6B" w:rsidP="00CC11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Практические навыки развиты слабо</w:t>
            </w:r>
          </w:p>
        </w:tc>
      </w:tr>
      <w:tr w:rsidR="00CC57ED" w:rsidTr="00827D6B">
        <w:tc>
          <w:tcPr>
            <w:tcW w:w="709" w:type="dxa"/>
          </w:tcPr>
          <w:p w:rsidR="00CC57ED" w:rsidRPr="00AA7E3A" w:rsidRDefault="00CC57ED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552" w:type="dxa"/>
            <w:vAlign w:val="center"/>
          </w:tcPr>
          <w:p w:rsidR="00614A55" w:rsidRDefault="00827D6B" w:rsidP="002E0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Выполнение тестового контроля,</w:t>
            </w:r>
          </w:p>
          <w:p w:rsidR="00CC57ED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 xml:space="preserve"> в т.ч. с помощью тренажера</w:t>
            </w:r>
          </w:p>
        </w:tc>
        <w:tc>
          <w:tcPr>
            <w:tcW w:w="1701" w:type="dxa"/>
            <w:vAlign w:val="center"/>
          </w:tcPr>
          <w:p w:rsidR="00CC57ED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</w:p>
        </w:tc>
        <w:tc>
          <w:tcPr>
            <w:tcW w:w="1701" w:type="dxa"/>
            <w:vAlign w:val="center"/>
          </w:tcPr>
          <w:p w:rsidR="00CC57ED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</w:p>
        </w:tc>
        <w:tc>
          <w:tcPr>
            <w:tcW w:w="1985" w:type="dxa"/>
            <w:vAlign w:val="center"/>
          </w:tcPr>
          <w:p w:rsidR="00CC57ED" w:rsidRPr="00AA7E3A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 трудностями</w:t>
            </w:r>
          </w:p>
        </w:tc>
        <w:tc>
          <w:tcPr>
            <w:tcW w:w="2126" w:type="dxa"/>
            <w:vAlign w:val="center"/>
          </w:tcPr>
          <w:p w:rsidR="00CC57ED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 грубыми ошибками</w:t>
            </w:r>
          </w:p>
        </w:tc>
      </w:tr>
      <w:tr w:rsidR="00CC57ED" w:rsidTr="00827D6B">
        <w:tc>
          <w:tcPr>
            <w:tcW w:w="709" w:type="dxa"/>
          </w:tcPr>
          <w:p w:rsidR="00CC57ED" w:rsidRPr="00AA7E3A" w:rsidRDefault="00CC57ED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E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552" w:type="dxa"/>
            <w:vAlign w:val="center"/>
          </w:tcPr>
          <w:p w:rsidR="00CC57ED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принципами медицинской деонтолог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701" w:type="dxa"/>
            <w:vAlign w:val="center"/>
          </w:tcPr>
          <w:p w:rsidR="00CC57ED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</w:p>
        </w:tc>
        <w:tc>
          <w:tcPr>
            <w:tcW w:w="1701" w:type="dxa"/>
            <w:vAlign w:val="center"/>
          </w:tcPr>
          <w:p w:rsidR="00CC57ED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Достаточное</w:t>
            </w:r>
          </w:p>
        </w:tc>
        <w:tc>
          <w:tcPr>
            <w:tcW w:w="1985" w:type="dxa"/>
            <w:vAlign w:val="center"/>
          </w:tcPr>
          <w:p w:rsidR="00CC57ED" w:rsidRPr="00AA7E3A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 некоторыми трудностями</w:t>
            </w:r>
          </w:p>
        </w:tc>
        <w:tc>
          <w:tcPr>
            <w:tcW w:w="2126" w:type="dxa"/>
            <w:vAlign w:val="center"/>
          </w:tcPr>
          <w:p w:rsidR="00CC57ED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 грубыми ошибками</w:t>
            </w:r>
          </w:p>
        </w:tc>
      </w:tr>
      <w:tr w:rsidR="00AA7E3A" w:rsidTr="00827D6B">
        <w:tc>
          <w:tcPr>
            <w:tcW w:w="709" w:type="dxa"/>
          </w:tcPr>
          <w:p w:rsidR="00AA7E3A" w:rsidRPr="00AA7E3A" w:rsidRDefault="00AA7E3A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552" w:type="dxa"/>
            <w:vAlign w:val="center"/>
          </w:tcPr>
          <w:p w:rsidR="00AA7E3A" w:rsidRP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Знание директивных документов по борьбе с пьянством, алкоголизмом, наркоманией</w:t>
            </w:r>
          </w:p>
        </w:tc>
        <w:tc>
          <w:tcPr>
            <w:tcW w:w="1701" w:type="dxa"/>
            <w:vAlign w:val="center"/>
          </w:tcPr>
          <w:p w:rsid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Исчерп</w:t>
            </w:r>
            <w:r w:rsidR="002C06FA">
              <w:rPr>
                <w:rFonts w:ascii="Times New Roman" w:hAnsi="Times New Roman" w:cs="Times New Roman"/>
                <w:sz w:val="24"/>
                <w:szCs w:val="24"/>
              </w:rPr>
              <w:t>ываю-</w:t>
            </w:r>
          </w:p>
          <w:p w:rsidR="002C06FA" w:rsidRPr="00AA7E3A" w:rsidRDefault="002C06FA" w:rsidP="002C06F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щее</w:t>
            </w:r>
          </w:p>
        </w:tc>
        <w:tc>
          <w:tcPr>
            <w:tcW w:w="1701" w:type="dxa"/>
            <w:vAlign w:val="center"/>
          </w:tcPr>
          <w:p w:rsidR="00AA7E3A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1985" w:type="dxa"/>
            <w:vAlign w:val="center"/>
          </w:tcPr>
          <w:p w:rsidR="00AA7E3A" w:rsidRPr="00AA7E3A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пробе</w:t>
            </w: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</w:tc>
        <w:tc>
          <w:tcPr>
            <w:tcW w:w="2126" w:type="dxa"/>
            <w:vAlign w:val="center"/>
          </w:tcPr>
          <w:p w:rsidR="00AA7E3A" w:rsidRP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Существенные ошибки</w:t>
            </w:r>
          </w:p>
        </w:tc>
      </w:tr>
      <w:tr w:rsidR="00AA7E3A" w:rsidTr="00827D6B">
        <w:tc>
          <w:tcPr>
            <w:tcW w:w="709" w:type="dxa"/>
          </w:tcPr>
          <w:p w:rsidR="00AA7E3A" w:rsidRDefault="00AA7E3A" w:rsidP="002E0F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552" w:type="dxa"/>
            <w:vAlign w:val="center"/>
          </w:tcPr>
          <w:p w:rsidR="00AA7E3A" w:rsidRDefault="00827D6B" w:rsidP="002E0F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Умение выделить главное, существенное в материале</w:t>
            </w:r>
          </w:p>
        </w:tc>
        <w:tc>
          <w:tcPr>
            <w:tcW w:w="1701" w:type="dxa"/>
            <w:vAlign w:val="center"/>
          </w:tcPr>
          <w:p w:rsidR="00AA7E3A" w:rsidRDefault="00827D6B" w:rsidP="002C06F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Исчерп</w:t>
            </w:r>
            <w:r w:rsidR="002C06FA">
              <w:rPr>
                <w:rFonts w:ascii="Times New Roman" w:hAnsi="Times New Roman" w:cs="Times New Roman"/>
                <w:sz w:val="24"/>
                <w:szCs w:val="24"/>
              </w:rPr>
              <w:t>ываю-щее</w:t>
            </w:r>
            <w:proofErr w:type="gramEnd"/>
          </w:p>
        </w:tc>
        <w:tc>
          <w:tcPr>
            <w:tcW w:w="1701" w:type="dxa"/>
            <w:vAlign w:val="center"/>
          </w:tcPr>
          <w:p w:rsid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Достаточное</w:t>
            </w:r>
          </w:p>
        </w:tc>
        <w:tc>
          <w:tcPr>
            <w:tcW w:w="1985" w:type="dxa"/>
            <w:vAlign w:val="center"/>
          </w:tcPr>
          <w:p w:rsidR="00AA7E3A" w:rsidRDefault="00827D6B" w:rsidP="00397E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С трудностями</w:t>
            </w:r>
          </w:p>
        </w:tc>
        <w:tc>
          <w:tcPr>
            <w:tcW w:w="2126" w:type="dxa"/>
            <w:vAlign w:val="center"/>
          </w:tcPr>
          <w:p w:rsidR="00AA7E3A" w:rsidRDefault="00827D6B" w:rsidP="00CC5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7D6B">
              <w:rPr>
                <w:rFonts w:ascii="Times New Roman" w:hAnsi="Times New Roman" w:cs="Times New Roman"/>
                <w:sz w:val="24"/>
                <w:szCs w:val="24"/>
              </w:rPr>
              <w:t>Недостаточное</w:t>
            </w:r>
          </w:p>
        </w:tc>
      </w:tr>
    </w:tbl>
    <w:p w:rsidR="002C06FA" w:rsidRDefault="002C06FA" w:rsidP="008742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06FA" w:rsidRDefault="002C06FA" w:rsidP="008742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7424B" w:rsidRDefault="00842FDE" w:rsidP="008742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424B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87424B">
        <w:rPr>
          <w:rFonts w:ascii="Times New Roman" w:hAnsi="Times New Roman" w:cs="Times New Roman"/>
          <w:sz w:val="24"/>
          <w:szCs w:val="24"/>
        </w:rPr>
        <w:t>ав. к</w:t>
      </w:r>
      <w:r w:rsidR="002100DF">
        <w:rPr>
          <w:rFonts w:ascii="Times New Roman" w:hAnsi="Times New Roman" w:cs="Times New Roman"/>
          <w:sz w:val="24"/>
          <w:szCs w:val="24"/>
          <w:lang w:val="uk-UA"/>
        </w:rPr>
        <w:t xml:space="preserve">афедрой </w:t>
      </w:r>
      <w:r w:rsidR="0087424B">
        <w:rPr>
          <w:rFonts w:ascii="Times New Roman" w:hAnsi="Times New Roman" w:cs="Times New Roman"/>
          <w:sz w:val="24"/>
          <w:szCs w:val="24"/>
          <w:lang w:val="uk-UA"/>
        </w:rPr>
        <w:t xml:space="preserve"> психиатрии и</w:t>
      </w:r>
    </w:p>
    <w:p w:rsidR="00AA7E3A" w:rsidRPr="00827D6B" w:rsidRDefault="00827D6B" w:rsidP="008742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27D6B">
        <w:rPr>
          <w:rFonts w:ascii="Times New Roman" w:hAnsi="Times New Roman" w:cs="Times New Roman"/>
          <w:sz w:val="24"/>
          <w:szCs w:val="24"/>
        </w:rPr>
        <w:t xml:space="preserve"> </w:t>
      </w:r>
      <w:r w:rsidR="0087424B">
        <w:rPr>
          <w:rFonts w:ascii="Times New Roman" w:hAnsi="Times New Roman" w:cs="Times New Roman"/>
          <w:sz w:val="24"/>
          <w:szCs w:val="24"/>
          <w:lang w:val="uk-UA"/>
        </w:rPr>
        <w:t xml:space="preserve">наркологии , </w:t>
      </w:r>
      <w:r w:rsidRPr="00827D6B">
        <w:rPr>
          <w:rFonts w:ascii="Times New Roman" w:hAnsi="Times New Roman" w:cs="Times New Roman"/>
          <w:sz w:val="24"/>
          <w:szCs w:val="24"/>
        </w:rPr>
        <w:t>д.м.н.</w:t>
      </w:r>
      <w:r>
        <w:rPr>
          <w:rFonts w:ascii="Times New Roman" w:hAnsi="Times New Roman" w:cs="Times New Roman"/>
          <w:sz w:val="24"/>
          <w:szCs w:val="24"/>
        </w:rPr>
        <w:t>,</w:t>
      </w:r>
      <w:r w:rsidR="0087424B">
        <w:rPr>
          <w:rFonts w:ascii="Times New Roman" w:hAnsi="Times New Roman" w:cs="Times New Roman"/>
          <w:sz w:val="24"/>
          <w:szCs w:val="24"/>
        </w:rPr>
        <w:t xml:space="preserve"> профессор</w:t>
      </w:r>
      <w:r w:rsidR="0087424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424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424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424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7424B">
        <w:rPr>
          <w:rFonts w:ascii="Times New Roman" w:hAnsi="Times New Roman" w:cs="Times New Roman"/>
          <w:sz w:val="24"/>
          <w:szCs w:val="24"/>
          <w:lang w:val="uk-UA"/>
        </w:rPr>
        <w:tab/>
        <w:t>Г.С.Рачкаускас</w:t>
      </w:r>
      <w:r w:rsidR="002609F6">
        <w:rPr>
          <w:rFonts w:ascii="Times New Roman" w:hAnsi="Times New Roman" w:cs="Times New Roman"/>
          <w:sz w:val="24"/>
          <w:szCs w:val="24"/>
        </w:rPr>
        <w:tab/>
      </w:r>
      <w:r w:rsidR="002609F6">
        <w:rPr>
          <w:rFonts w:ascii="Times New Roman" w:hAnsi="Times New Roman" w:cs="Times New Roman"/>
          <w:sz w:val="24"/>
          <w:szCs w:val="24"/>
        </w:rPr>
        <w:tab/>
      </w:r>
      <w:r w:rsidR="002609F6">
        <w:rPr>
          <w:rFonts w:ascii="Times New Roman" w:hAnsi="Times New Roman" w:cs="Times New Roman"/>
          <w:sz w:val="24"/>
          <w:szCs w:val="24"/>
        </w:rPr>
        <w:tab/>
      </w:r>
      <w:r w:rsidR="002609F6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sectPr w:rsidR="00AA7E3A" w:rsidRPr="00827D6B" w:rsidSect="00827D6B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2E0FEE"/>
    <w:rsid w:val="000144BE"/>
    <w:rsid w:val="002100DF"/>
    <w:rsid w:val="002609F6"/>
    <w:rsid w:val="002C06FA"/>
    <w:rsid w:val="002E0FEE"/>
    <w:rsid w:val="00397E3F"/>
    <w:rsid w:val="003F22A9"/>
    <w:rsid w:val="004C6C1E"/>
    <w:rsid w:val="00576503"/>
    <w:rsid w:val="00614A55"/>
    <w:rsid w:val="00786B79"/>
    <w:rsid w:val="00827D6B"/>
    <w:rsid w:val="00842FDE"/>
    <w:rsid w:val="0087424B"/>
    <w:rsid w:val="0090552B"/>
    <w:rsid w:val="009946AD"/>
    <w:rsid w:val="00A822E0"/>
    <w:rsid w:val="00AA7E3A"/>
    <w:rsid w:val="00B27A55"/>
    <w:rsid w:val="00CC1163"/>
    <w:rsid w:val="00CC4830"/>
    <w:rsid w:val="00CC57ED"/>
    <w:rsid w:val="00CE7ED4"/>
    <w:rsid w:val="00D244A2"/>
    <w:rsid w:val="00D725A2"/>
    <w:rsid w:val="00DB228A"/>
    <w:rsid w:val="00DB70E4"/>
    <w:rsid w:val="00E90E83"/>
    <w:rsid w:val="00E937CA"/>
    <w:rsid w:val="00FF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F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Линев А. Н.</dc:creator>
  <cp:keywords/>
  <dc:description/>
  <cp:lastModifiedBy>Линев А. Н.</cp:lastModifiedBy>
  <cp:revision>14</cp:revision>
  <cp:lastPrinted>2016-09-20T11:26:00Z</cp:lastPrinted>
  <dcterms:created xsi:type="dcterms:W3CDTF">2012-11-16T08:45:00Z</dcterms:created>
  <dcterms:modified xsi:type="dcterms:W3CDTF">2021-09-15T11:29:00Z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