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5747"/>
      </w:tblGrid>
      <w:tr w:rsidR="009024D2" w:rsidTr="009024D2">
        <w:tc>
          <w:tcPr>
            <w:tcW w:w="9039" w:type="dxa"/>
          </w:tcPr>
          <w:p w:rsidR="009024D2" w:rsidRDefault="009024D2">
            <w:pPr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7" w:type="dxa"/>
            <w:hideMark/>
          </w:tcPr>
          <w:p w:rsidR="009024D2" w:rsidRDefault="009024D2">
            <w:pPr>
              <w:spacing w:line="240" w:lineRule="auto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9024D2" w:rsidRDefault="009024D2">
            <w:pPr>
              <w:spacing w:line="240" w:lineRule="auto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И.о. проректора по учебной работе</w:t>
            </w:r>
          </w:p>
          <w:p w:rsidR="009024D2" w:rsidRDefault="009024D2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ФГБОУ ВО ЛГМУ им. Свт. Луки Минздрава России</w:t>
            </w:r>
          </w:p>
          <w:p w:rsidR="009024D2" w:rsidRDefault="009024D2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 доцент Бибик В.В.</w:t>
            </w:r>
          </w:p>
          <w:p w:rsidR="009024D2" w:rsidRDefault="009024D2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«___» _________________ 2024</w:t>
            </w:r>
          </w:p>
        </w:tc>
      </w:tr>
    </w:tbl>
    <w:p w:rsidR="00761F10" w:rsidRDefault="00761F10" w:rsidP="009024D2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E7FBA">
        <w:rPr>
          <w:rFonts w:ascii="Times New Roman" w:hAnsi="Times New Roman"/>
          <w:b/>
          <w:sz w:val="28"/>
          <w:szCs w:val="28"/>
        </w:rPr>
        <w:t xml:space="preserve">ВОПРОСЫ ДЛЯ </w:t>
      </w:r>
      <w:r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Pr="006E7FBA">
        <w:rPr>
          <w:rFonts w:ascii="Times New Roman" w:hAnsi="Times New Roman"/>
          <w:b/>
          <w:sz w:val="28"/>
          <w:szCs w:val="28"/>
        </w:rPr>
        <w:t xml:space="preserve"> </w:t>
      </w:r>
    </w:p>
    <w:p w:rsidR="00761F10" w:rsidRPr="006E7FBA" w:rsidRDefault="00761F10" w:rsidP="009024D2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</w:t>
      </w:r>
      <w:r w:rsidRPr="006E7FBA">
        <w:rPr>
          <w:rFonts w:ascii="Times New Roman" w:hAnsi="Times New Roman"/>
          <w:b/>
          <w:sz w:val="28"/>
          <w:szCs w:val="28"/>
        </w:rPr>
        <w:t xml:space="preserve"> «АКУШЕРСТВО</w:t>
      </w:r>
      <w:r>
        <w:rPr>
          <w:rFonts w:ascii="Times New Roman" w:hAnsi="Times New Roman"/>
          <w:b/>
          <w:sz w:val="28"/>
          <w:szCs w:val="28"/>
        </w:rPr>
        <w:t xml:space="preserve"> И ГИНЕКОЛОГИЯ</w:t>
      </w:r>
      <w:r w:rsidRPr="006E7FBA">
        <w:rPr>
          <w:rFonts w:ascii="Times New Roman" w:hAnsi="Times New Roman"/>
          <w:b/>
          <w:sz w:val="28"/>
          <w:szCs w:val="28"/>
        </w:rPr>
        <w:t>»</w:t>
      </w:r>
    </w:p>
    <w:p w:rsidR="00761F10" w:rsidRPr="005A197E" w:rsidRDefault="00761F10" w:rsidP="00761F1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Физиологическое акушерство</w:t>
      </w:r>
    </w:p>
    <w:p w:rsidR="00761F10" w:rsidRDefault="00761F10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9024D2">
        <w:rPr>
          <w:rFonts w:ascii="Times New Roman" w:hAnsi="Times New Roman"/>
          <w:sz w:val="28"/>
          <w:szCs w:val="28"/>
        </w:rPr>
        <w:t>Анатомия женских половых органов</w:t>
      </w:r>
      <w:proofErr w:type="gramStart"/>
      <w:r w:rsidR="00C27BA4">
        <w:rPr>
          <w:rFonts w:ascii="Times New Roman" w:hAnsi="Times New Roman"/>
          <w:sz w:val="28"/>
          <w:szCs w:val="28"/>
        </w:rPr>
        <w:t>.</w:t>
      </w:r>
      <w:proofErr w:type="gramEnd"/>
      <w:r w:rsidR="00C27BA4">
        <w:rPr>
          <w:rFonts w:ascii="Times New Roman" w:hAnsi="Times New Roman"/>
          <w:sz w:val="28"/>
          <w:szCs w:val="28"/>
        </w:rPr>
        <w:t xml:space="preserve"> И</w:t>
      </w:r>
      <w:r w:rsidRPr="009024D2">
        <w:rPr>
          <w:rFonts w:ascii="Times New Roman" w:hAnsi="Times New Roman"/>
          <w:sz w:val="28"/>
          <w:szCs w:val="28"/>
        </w:rPr>
        <w:t>сточники кровоснабжения и иннервации.</w:t>
      </w:r>
    </w:p>
    <w:p w:rsidR="00C27BA4" w:rsidRPr="009024D2" w:rsidRDefault="00C27BA4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024D2">
        <w:rPr>
          <w:rFonts w:ascii="Times New Roman" w:hAnsi="Times New Roman"/>
          <w:sz w:val="28"/>
          <w:szCs w:val="28"/>
        </w:rPr>
        <w:t>ышцы тазового дна</w:t>
      </w:r>
      <w:r>
        <w:rPr>
          <w:rFonts w:ascii="Times New Roman" w:hAnsi="Times New Roman"/>
          <w:sz w:val="28"/>
          <w:szCs w:val="28"/>
        </w:rPr>
        <w:t>. К</w:t>
      </w:r>
      <w:r w:rsidRPr="009024D2">
        <w:rPr>
          <w:rFonts w:ascii="Times New Roman" w:hAnsi="Times New Roman"/>
          <w:sz w:val="28"/>
          <w:szCs w:val="28"/>
        </w:rPr>
        <w:t>ровоснабжени</w:t>
      </w:r>
      <w:r>
        <w:rPr>
          <w:rFonts w:ascii="Times New Roman" w:hAnsi="Times New Roman"/>
          <w:sz w:val="28"/>
          <w:szCs w:val="28"/>
        </w:rPr>
        <w:t>е</w:t>
      </w:r>
      <w:r w:rsidRPr="009024D2">
        <w:rPr>
          <w:rFonts w:ascii="Times New Roman" w:hAnsi="Times New Roman"/>
          <w:sz w:val="28"/>
          <w:szCs w:val="28"/>
        </w:rPr>
        <w:t xml:space="preserve"> и иннерваци</w:t>
      </w:r>
      <w:r>
        <w:rPr>
          <w:rFonts w:ascii="Times New Roman" w:hAnsi="Times New Roman"/>
          <w:sz w:val="28"/>
          <w:szCs w:val="28"/>
        </w:rPr>
        <w:t>я мышц тазового дна.</w:t>
      </w:r>
    </w:p>
    <w:p w:rsidR="00833EAE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33EAE">
        <w:rPr>
          <w:rFonts w:ascii="Times New Roman" w:hAnsi="Times New Roman"/>
          <w:sz w:val="28"/>
          <w:szCs w:val="28"/>
        </w:rPr>
        <w:t>Физиологические изменения в организме беременной женщины.</w:t>
      </w:r>
      <w:r w:rsidR="00222530" w:rsidRPr="00833EAE">
        <w:rPr>
          <w:rFonts w:ascii="Times New Roman" w:hAnsi="Times New Roman"/>
          <w:sz w:val="28"/>
          <w:szCs w:val="28"/>
        </w:rPr>
        <w:t xml:space="preserve"> </w:t>
      </w:r>
    </w:p>
    <w:p w:rsidR="00833EAE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33EAE">
        <w:rPr>
          <w:rFonts w:ascii="Times New Roman" w:hAnsi="Times New Roman"/>
          <w:sz w:val="28"/>
          <w:szCs w:val="28"/>
        </w:rPr>
        <w:t xml:space="preserve">Этапы формирования системы «мать – плацента – плод». </w:t>
      </w:r>
      <w:r w:rsidR="00833EAE">
        <w:rPr>
          <w:rFonts w:ascii="Times New Roman" w:hAnsi="Times New Roman"/>
          <w:sz w:val="28"/>
          <w:szCs w:val="28"/>
        </w:rPr>
        <w:t>Периоды развития беременности. Периоды развития плода. Методы оценки.</w:t>
      </w:r>
    </w:p>
    <w:p w:rsidR="00761F10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33EAE">
        <w:rPr>
          <w:rFonts w:ascii="Times New Roman" w:hAnsi="Times New Roman"/>
          <w:sz w:val="28"/>
          <w:szCs w:val="28"/>
        </w:rPr>
        <w:t>Строение и функция плаценты.</w:t>
      </w:r>
      <w:r w:rsidR="00222530" w:rsidRPr="00833EAE">
        <w:rPr>
          <w:rFonts w:ascii="Times New Roman" w:hAnsi="Times New Roman"/>
          <w:sz w:val="28"/>
          <w:szCs w:val="28"/>
        </w:rPr>
        <w:t xml:space="preserve"> </w:t>
      </w:r>
      <w:r w:rsidR="00830FAB">
        <w:rPr>
          <w:rFonts w:ascii="Times New Roman" w:hAnsi="Times New Roman"/>
          <w:sz w:val="28"/>
          <w:szCs w:val="28"/>
        </w:rPr>
        <w:t>Плодные оболочки, пуповина. Околоплодные воды, их характер, состав и значение. Амниоскопия. Амниоцентез.</w:t>
      </w:r>
    </w:p>
    <w:p w:rsidR="00337F9B" w:rsidRPr="00833EAE" w:rsidRDefault="00337F9B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женской консультации в перинатальной охране плода.</w:t>
      </w:r>
    </w:p>
    <w:p w:rsidR="00761F10" w:rsidRPr="00222530" w:rsidRDefault="00222530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222530">
        <w:rPr>
          <w:rFonts w:ascii="Times New Roman" w:hAnsi="Times New Roman"/>
          <w:sz w:val="28"/>
          <w:szCs w:val="28"/>
        </w:rPr>
        <w:t xml:space="preserve">Рациональное ведение здоровой женщины в период беременности. </w:t>
      </w:r>
    </w:p>
    <w:p w:rsidR="00761F10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Организация работы</w:t>
      </w:r>
      <w:r w:rsidR="00222530">
        <w:rPr>
          <w:rFonts w:ascii="Times New Roman" w:hAnsi="Times New Roman"/>
          <w:sz w:val="28"/>
          <w:szCs w:val="28"/>
        </w:rPr>
        <w:t xml:space="preserve"> </w:t>
      </w:r>
      <w:r w:rsidRPr="00544B3A">
        <w:rPr>
          <w:rFonts w:ascii="Times New Roman" w:hAnsi="Times New Roman"/>
          <w:sz w:val="28"/>
          <w:szCs w:val="28"/>
        </w:rPr>
        <w:t>и структура акушерского стационара.</w:t>
      </w:r>
    </w:p>
    <w:p w:rsidR="00337F9B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222530">
        <w:rPr>
          <w:rFonts w:ascii="Times New Roman" w:hAnsi="Times New Roman"/>
          <w:sz w:val="28"/>
          <w:szCs w:val="28"/>
        </w:rPr>
        <w:t>Клинические методы обследования беременных. Диагностика беременности.</w:t>
      </w:r>
      <w:r w:rsidR="00222530" w:rsidRPr="00222530">
        <w:rPr>
          <w:rFonts w:ascii="Times New Roman" w:hAnsi="Times New Roman"/>
          <w:sz w:val="28"/>
          <w:szCs w:val="28"/>
        </w:rPr>
        <w:t xml:space="preserve"> </w:t>
      </w:r>
      <w:r w:rsidRPr="00222530">
        <w:rPr>
          <w:rFonts w:ascii="Times New Roman" w:hAnsi="Times New Roman"/>
          <w:sz w:val="28"/>
          <w:szCs w:val="28"/>
        </w:rPr>
        <w:t xml:space="preserve"> </w:t>
      </w:r>
    </w:p>
    <w:p w:rsidR="00761F10" w:rsidRPr="00222530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222530">
        <w:rPr>
          <w:rFonts w:ascii="Times New Roman" w:hAnsi="Times New Roman"/>
          <w:sz w:val="28"/>
          <w:szCs w:val="28"/>
        </w:rPr>
        <w:t>Женский таз с акушерской точки зрения. Плод как объект родов.</w:t>
      </w:r>
    </w:p>
    <w:p w:rsidR="00337F9B" w:rsidRDefault="0022253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Методы </w:t>
      </w:r>
      <w:r w:rsidR="00337F9B">
        <w:rPr>
          <w:rFonts w:ascii="Times New Roman" w:hAnsi="Times New Roman"/>
          <w:sz w:val="28"/>
          <w:szCs w:val="28"/>
        </w:rPr>
        <w:t>определения предполагаемой даты родов и времени предоставления декретного отпуска</w:t>
      </w:r>
      <w:r>
        <w:rPr>
          <w:rFonts w:ascii="Times New Roman" w:hAnsi="Times New Roman"/>
          <w:sz w:val="28"/>
          <w:szCs w:val="28"/>
        </w:rPr>
        <w:t>.</w:t>
      </w:r>
      <w:r w:rsidR="00761F10" w:rsidRPr="001D117D">
        <w:rPr>
          <w:rFonts w:ascii="Times New Roman" w:hAnsi="Times New Roman"/>
          <w:sz w:val="28"/>
          <w:szCs w:val="28"/>
        </w:rPr>
        <w:t xml:space="preserve"> </w:t>
      </w:r>
    </w:p>
    <w:p w:rsidR="00761F10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D117D">
        <w:rPr>
          <w:rFonts w:ascii="Times New Roman" w:hAnsi="Times New Roman"/>
          <w:caps/>
          <w:sz w:val="28"/>
          <w:szCs w:val="28"/>
        </w:rPr>
        <w:t>п</w:t>
      </w:r>
      <w:r w:rsidRPr="001D117D">
        <w:rPr>
          <w:rFonts w:ascii="Times New Roman" w:hAnsi="Times New Roman"/>
          <w:sz w:val="28"/>
          <w:szCs w:val="28"/>
        </w:rPr>
        <w:t>риёмы Леопольда, их цель в акушерской практике.</w:t>
      </w:r>
    </w:p>
    <w:p w:rsidR="004E019A" w:rsidRDefault="004E019A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готовности организма женщины к родам. Причины наступления родов. Роль плода в развитии родовой деятельности. Физиологический прелиминарный период.</w:t>
      </w:r>
    </w:p>
    <w:p w:rsidR="004E019A" w:rsidRDefault="004E019A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Биомеханизщм родов при переднем виде </w:t>
      </w:r>
      <w:proofErr w:type="gramStart"/>
      <w:r>
        <w:rPr>
          <w:rFonts w:ascii="Times New Roman" w:hAnsi="Times New Roman"/>
          <w:sz w:val="28"/>
          <w:szCs w:val="28"/>
        </w:rPr>
        <w:t>затылочного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предлежания.</w:t>
      </w:r>
    </w:p>
    <w:p w:rsidR="004E019A" w:rsidRDefault="004E019A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Биомеханизм родов при заднем виде </w:t>
      </w:r>
      <w:proofErr w:type="gramStart"/>
      <w:r>
        <w:rPr>
          <w:rFonts w:ascii="Times New Roman" w:hAnsi="Times New Roman"/>
          <w:sz w:val="28"/>
          <w:szCs w:val="28"/>
        </w:rPr>
        <w:t>затылочного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предлежания.</w:t>
      </w:r>
    </w:p>
    <w:p w:rsidR="00222530" w:rsidRDefault="00222530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222530">
        <w:rPr>
          <w:rFonts w:ascii="Times New Roman" w:hAnsi="Times New Roman"/>
          <w:sz w:val="28"/>
          <w:szCs w:val="28"/>
        </w:rPr>
        <w:t>Периоды родов. Продолжительность родов у перво- и повторнородящих. Партограмма.</w:t>
      </w:r>
    </w:p>
    <w:p w:rsidR="00515AA0" w:rsidRDefault="00922299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п</w:t>
      </w:r>
      <w:r w:rsidR="00FD6CCA" w:rsidRPr="00FD6CCA">
        <w:rPr>
          <w:rFonts w:ascii="Times New Roman" w:hAnsi="Times New Roman"/>
          <w:sz w:val="28"/>
          <w:szCs w:val="28"/>
        </w:rPr>
        <w:t xml:space="preserve">ериод родов (клиническое течение, </w:t>
      </w:r>
      <w:r w:rsidR="00515AA0">
        <w:rPr>
          <w:rFonts w:ascii="Times New Roman" w:hAnsi="Times New Roman"/>
          <w:sz w:val="28"/>
          <w:szCs w:val="28"/>
        </w:rPr>
        <w:t>фазы и принципы</w:t>
      </w:r>
      <w:r w:rsidR="00FD6CCA" w:rsidRPr="00FD6CCA">
        <w:rPr>
          <w:rFonts w:ascii="Times New Roman" w:hAnsi="Times New Roman"/>
          <w:sz w:val="28"/>
          <w:szCs w:val="28"/>
        </w:rPr>
        <w:t xml:space="preserve"> ведения</w:t>
      </w:r>
      <w:r w:rsidR="00515AA0">
        <w:rPr>
          <w:rFonts w:ascii="Times New Roman" w:hAnsi="Times New Roman"/>
          <w:sz w:val="28"/>
          <w:szCs w:val="28"/>
        </w:rPr>
        <w:t xml:space="preserve"> периода раскрытия</w:t>
      </w:r>
      <w:r w:rsidR="00FD6CCA" w:rsidRPr="00FD6CCA">
        <w:rPr>
          <w:rFonts w:ascii="Times New Roman" w:hAnsi="Times New Roman"/>
          <w:sz w:val="28"/>
          <w:szCs w:val="28"/>
        </w:rPr>
        <w:t>).</w:t>
      </w:r>
      <w:r w:rsidR="00515AA0">
        <w:rPr>
          <w:rFonts w:ascii="Times New Roman" w:hAnsi="Times New Roman"/>
          <w:sz w:val="28"/>
          <w:szCs w:val="28"/>
        </w:rPr>
        <w:t xml:space="preserve"> </w:t>
      </w:r>
    </w:p>
    <w:p w:rsidR="00515AA0" w:rsidRDefault="00515AA0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период родов (клиническое течение, тактика ведения периода изгнания).</w:t>
      </w:r>
      <w:r w:rsidR="00FD6CCA" w:rsidRPr="00FD6CCA">
        <w:rPr>
          <w:rFonts w:ascii="Times New Roman" w:hAnsi="Times New Roman"/>
          <w:sz w:val="28"/>
          <w:szCs w:val="28"/>
        </w:rPr>
        <w:t xml:space="preserve"> </w:t>
      </w:r>
    </w:p>
    <w:p w:rsidR="00515AA0" w:rsidRDefault="00515AA0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222530">
        <w:rPr>
          <w:rFonts w:ascii="Times New Roman" w:hAnsi="Times New Roman"/>
          <w:sz w:val="28"/>
          <w:szCs w:val="28"/>
        </w:rPr>
        <w:t>кушерские пособия при физиологических родах.</w:t>
      </w:r>
    </w:p>
    <w:p w:rsidR="00291B83" w:rsidRDefault="00291B83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FD6CCA">
        <w:rPr>
          <w:rFonts w:ascii="Times New Roman" w:hAnsi="Times New Roman"/>
          <w:sz w:val="28"/>
          <w:szCs w:val="28"/>
        </w:rPr>
        <w:lastRenderedPageBreak/>
        <w:t>Оценка состояния новорожденного по шкале Апгар. Первичный туалет новорожденного. Тепловая цепочка.</w:t>
      </w:r>
    </w:p>
    <w:p w:rsidR="00291B83" w:rsidRDefault="00291B83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период родов (клиническое течение, тактика ведения).</w:t>
      </w:r>
    </w:p>
    <w:p w:rsidR="00FD6CCA" w:rsidRPr="00FD6CCA" w:rsidRDefault="00FD6CCA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FD6CCA">
        <w:rPr>
          <w:rFonts w:ascii="Times New Roman" w:hAnsi="Times New Roman"/>
          <w:sz w:val="28"/>
          <w:szCs w:val="28"/>
        </w:rPr>
        <w:t>Физиологическая кровопотеря в родах,  профилактика кровотечения.</w:t>
      </w:r>
    </w:p>
    <w:p w:rsidR="00FD6CCA" w:rsidRPr="00FD6CCA" w:rsidRDefault="00FD6CCA" w:rsidP="009024D2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FD6CCA">
        <w:rPr>
          <w:rFonts w:ascii="Times New Roman" w:hAnsi="Times New Roman"/>
          <w:sz w:val="28"/>
          <w:szCs w:val="28"/>
        </w:rPr>
        <w:t>Современные методы обезболивания родов.</w:t>
      </w:r>
    </w:p>
    <w:p w:rsidR="00761F10" w:rsidRDefault="00F73D9E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FD6CCA">
        <w:rPr>
          <w:rFonts w:ascii="Times New Roman" w:hAnsi="Times New Roman"/>
          <w:sz w:val="28"/>
          <w:szCs w:val="28"/>
        </w:rPr>
        <w:t>Течение и ведение послеродового периода.</w:t>
      </w:r>
    </w:p>
    <w:p w:rsidR="004D3A07" w:rsidRDefault="004D3A07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 xml:space="preserve">Современные принципы ведения родов </w:t>
      </w:r>
      <w:proofErr w:type="gramStart"/>
      <w:r w:rsidRPr="00544B3A">
        <w:rPr>
          <w:rFonts w:ascii="Times New Roman" w:hAnsi="Times New Roman"/>
          <w:sz w:val="28"/>
          <w:szCs w:val="28"/>
        </w:rPr>
        <w:t>при</w:t>
      </w:r>
      <w:proofErr w:type="gramEnd"/>
      <w:r w:rsidRPr="00544B3A">
        <w:rPr>
          <w:rFonts w:ascii="Times New Roman" w:hAnsi="Times New Roman"/>
          <w:sz w:val="28"/>
          <w:szCs w:val="28"/>
        </w:rPr>
        <w:t xml:space="preserve"> тазовых предлежаниях. </w:t>
      </w:r>
      <w:r>
        <w:rPr>
          <w:rFonts w:ascii="Times New Roman" w:hAnsi="Times New Roman"/>
          <w:sz w:val="28"/>
          <w:szCs w:val="28"/>
        </w:rPr>
        <w:t xml:space="preserve">Продемонстрировать на фантоме ручное пособие по Цовьянову, классическое ручное пособие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ягодичном предлежании плода.</w:t>
      </w:r>
    </w:p>
    <w:p w:rsidR="004D3A07" w:rsidRDefault="004D3A07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/>
          <w:sz w:val="28"/>
          <w:szCs w:val="28"/>
        </w:rPr>
        <w:t>состояния внутриутробного плода: биофизический профиль плода, допплерометрия.</w:t>
      </w:r>
    </w:p>
    <w:p w:rsidR="004D3A07" w:rsidRDefault="004D3A07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FD6CCA">
        <w:rPr>
          <w:rFonts w:ascii="Times New Roman" w:hAnsi="Times New Roman"/>
          <w:sz w:val="28"/>
          <w:szCs w:val="28"/>
        </w:rPr>
        <w:t xml:space="preserve">Анатомо-физиологические особенности периода новорожденности.  </w:t>
      </w:r>
    </w:p>
    <w:p w:rsidR="00761F10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7C5428">
        <w:rPr>
          <w:rFonts w:ascii="Times New Roman" w:hAnsi="Times New Roman"/>
          <w:sz w:val="28"/>
          <w:szCs w:val="28"/>
        </w:rPr>
        <w:t>Контрацепция в послеродовом периоде.</w:t>
      </w:r>
    </w:p>
    <w:p w:rsidR="00761F10" w:rsidRDefault="00761F10" w:rsidP="009024D2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154BB">
        <w:rPr>
          <w:rFonts w:ascii="Times New Roman" w:hAnsi="Times New Roman"/>
          <w:sz w:val="28"/>
          <w:szCs w:val="28"/>
        </w:rPr>
        <w:t>Транзиторные расстройства у новорожденных (физиологическая потеря веса,  родовая опухоль,  кефалогематома, физиологическая желтуха).</w:t>
      </w:r>
    </w:p>
    <w:p w:rsidR="001C1EEF" w:rsidRPr="001C1EEF" w:rsidRDefault="001C1EEF" w:rsidP="001C1EEF">
      <w:pPr>
        <w:pStyle w:val="a3"/>
        <w:ind w:left="928" w:firstLine="0"/>
        <w:jc w:val="center"/>
        <w:rPr>
          <w:rFonts w:ascii="Times New Roman" w:hAnsi="Times New Roman"/>
          <w:b/>
          <w:sz w:val="28"/>
          <w:szCs w:val="28"/>
        </w:rPr>
      </w:pPr>
      <w:r w:rsidRPr="001C1EEF">
        <w:rPr>
          <w:rFonts w:ascii="Times New Roman" w:hAnsi="Times New Roman"/>
          <w:b/>
          <w:sz w:val="28"/>
          <w:szCs w:val="28"/>
        </w:rPr>
        <w:t>Патологическое акушерство</w:t>
      </w:r>
    </w:p>
    <w:p w:rsidR="001C1EEF" w:rsidRPr="00694415" w:rsidRDefault="001C1EEF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694415">
        <w:rPr>
          <w:rFonts w:ascii="Times New Roman" w:hAnsi="Times New Roman"/>
          <w:sz w:val="28"/>
          <w:szCs w:val="28"/>
        </w:rPr>
        <w:t>Дистресс плода. Асфиксия новорожденного (этиология, диагностика, принципы терапии, профилактики).</w:t>
      </w:r>
    </w:p>
    <w:p w:rsidR="001C1EEF" w:rsidRDefault="001C1EEF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694415">
        <w:rPr>
          <w:rFonts w:ascii="Times New Roman" w:hAnsi="Times New Roman"/>
          <w:sz w:val="28"/>
          <w:szCs w:val="28"/>
        </w:rPr>
        <w:t xml:space="preserve">Ведение беременности и родов при многоплодной беременности. Дифференциальная диагностика. Акушерская тактика. Осложнения  </w:t>
      </w:r>
      <w:r>
        <w:rPr>
          <w:rFonts w:ascii="Times New Roman" w:hAnsi="Times New Roman"/>
          <w:sz w:val="28"/>
          <w:szCs w:val="28"/>
        </w:rPr>
        <w:t>во время родов. Профилактика.</w:t>
      </w:r>
    </w:p>
    <w:p w:rsidR="001C1EEF" w:rsidRDefault="001C1EEF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Специфические осложнения монохориальной многоплодной беременности (фето-плацентарный трансфузионный синдром, синдром обратной артериальной перфузии).</w:t>
      </w:r>
    </w:p>
    <w:p w:rsidR="00D36531" w:rsidRDefault="00D36531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Операции</w:t>
      </w:r>
      <w:r>
        <w:rPr>
          <w:rFonts w:ascii="Times New Roman" w:hAnsi="Times New Roman"/>
          <w:sz w:val="28"/>
          <w:szCs w:val="28"/>
        </w:rPr>
        <w:t>,</w:t>
      </w:r>
      <w:r w:rsidRPr="00544B3A">
        <w:rPr>
          <w:rFonts w:ascii="Times New Roman" w:hAnsi="Times New Roman"/>
          <w:sz w:val="28"/>
          <w:szCs w:val="28"/>
        </w:rPr>
        <w:t xml:space="preserve"> подготавливающие</w:t>
      </w:r>
      <w:r w:rsidRPr="00544B3A">
        <w:rPr>
          <w:rFonts w:ascii="Times New Roman" w:hAnsi="Times New Roman"/>
          <w:smallCaps/>
          <w:sz w:val="28"/>
          <w:szCs w:val="28"/>
        </w:rPr>
        <w:t xml:space="preserve"> </w:t>
      </w:r>
      <w:r w:rsidRPr="00544B3A">
        <w:rPr>
          <w:rFonts w:ascii="Times New Roman" w:hAnsi="Times New Roman"/>
          <w:sz w:val="28"/>
          <w:szCs w:val="28"/>
        </w:rPr>
        <w:t>родовые пути (перине</w:t>
      </w:r>
      <w:proofErr w:type="gramStart"/>
      <w:r w:rsidRPr="00544B3A">
        <w:rPr>
          <w:rFonts w:ascii="Times New Roman" w:hAnsi="Times New Roman"/>
          <w:sz w:val="28"/>
          <w:szCs w:val="28"/>
        </w:rPr>
        <w:t>о-</w:t>
      </w:r>
      <w:proofErr w:type="gramEnd"/>
      <w:r w:rsidRPr="00544B3A">
        <w:rPr>
          <w:rFonts w:ascii="Times New Roman" w:hAnsi="Times New Roman"/>
          <w:sz w:val="28"/>
          <w:szCs w:val="28"/>
        </w:rPr>
        <w:t xml:space="preserve"> и эпизиотомия, амниотомия).</w:t>
      </w:r>
    </w:p>
    <w:p w:rsidR="00D36531" w:rsidRDefault="00D36531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Узкие тазы. Этиология, классификация, диагностика.</w:t>
      </w:r>
    </w:p>
    <w:p w:rsidR="00D36531" w:rsidRDefault="00D36531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Биомеханизм родов при анатомически узких тазах.</w:t>
      </w:r>
    </w:p>
    <w:p w:rsidR="000435DE" w:rsidRDefault="000435DE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Клинически узкий таз. Диагностика. Тактика ведения родов.</w:t>
      </w:r>
    </w:p>
    <w:p w:rsidR="00DD47F8" w:rsidRDefault="00DD47F8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0435DE">
        <w:rPr>
          <w:rFonts w:ascii="Times New Roman" w:hAnsi="Times New Roman"/>
          <w:sz w:val="28"/>
          <w:szCs w:val="28"/>
        </w:rPr>
        <w:t>Неправильные положения плода, этиология, диагностика, ведение беременности и родов.</w:t>
      </w:r>
    </w:p>
    <w:p w:rsidR="00FC753F" w:rsidRDefault="00FC753F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Иммунологическая несовместимость крови матери и плода. Гемолитическая болезнь новорожденного. Патогенез, клиника, диагностика. Терапия и профилактика.</w:t>
      </w:r>
    </w:p>
    <w:p w:rsidR="00FC753F" w:rsidRDefault="00C15569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Аномалии родовой деятельности. Причины, клиника, диагностика, лечение, профилактика. Осложнения для матери и плода.</w:t>
      </w:r>
    </w:p>
    <w:p w:rsidR="002C7E1F" w:rsidRDefault="002C7E1F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Акушерская травма. Этиология, классификация, клиника, диагностика, лечение, профилактика.</w:t>
      </w:r>
    </w:p>
    <w:p w:rsidR="002C7E1F" w:rsidRDefault="002C7E1F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Заболевания почек и беременность. Влияние на плод и новорожденного.</w:t>
      </w:r>
    </w:p>
    <w:p w:rsidR="002C7E1F" w:rsidRDefault="00277E76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proofErr w:type="gramStart"/>
      <w:r w:rsidRPr="00544B3A">
        <w:rPr>
          <w:rFonts w:ascii="Times New Roman" w:hAnsi="Times New Roman"/>
          <w:sz w:val="28"/>
          <w:szCs w:val="28"/>
        </w:rPr>
        <w:t>Сердечно-сосудистая</w:t>
      </w:r>
      <w:proofErr w:type="gramEnd"/>
      <w:r w:rsidRPr="00544B3A">
        <w:rPr>
          <w:rFonts w:ascii="Times New Roman" w:hAnsi="Times New Roman"/>
          <w:sz w:val="28"/>
          <w:szCs w:val="28"/>
        </w:rPr>
        <w:t xml:space="preserve"> патология и беременность. Влияние на плод и новорожденного.</w:t>
      </w:r>
    </w:p>
    <w:p w:rsidR="00277E76" w:rsidRDefault="005E4539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Сахарный диабет и беременность. Влияние на плод и новорожденного.</w:t>
      </w:r>
    </w:p>
    <w:p w:rsidR="005E4539" w:rsidRDefault="005E4539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341994">
        <w:rPr>
          <w:rFonts w:ascii="Times New Roman" w:hAnsi="Times New Roman"/>
          <w:sz w:val="28"/>
          <w:szCs w:val="28"/>
        </w:rPr>
        <w:t>Анемии беременных.</w:t>
      </w:r>
    </w:p>
    <w:p w:rsidR="006B360E" w:rsidRDefault="006B360E" w:rsidP="001C1EEF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694415">
        <w:rPr>
          <w:rFonts w:ascii="Times New Roman" w:hAnsi="Times New Roman"/>
          <w:sz w:val="28"/>
          <w:szCs w:val="28"/>
        </w:rPr>
        <w:lastRenderedPageBreak/>
        <w:t>Ранний гестоз. Птиализм, рвота. Патогенез. Клиника, диагностика и лечение раннего гестоза.</w:t>
      </w:r>
    </w:p>
    <w:p w:rsidR="00655330" w:rsidRPr="00694415" w:rsidRDefault="00655330" w:rsidP="00655330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694415">
        <w:rPr>
          <w:rFonts w:ascii="Times New Roman" w:hAnsi="Times New Roman"/>
          <w:sz w:val="28"/>
          <w:szCs w:val="28"/>
        </w:rPr>
        <w:t xml:space="preserve">Редкие формы </w:t>
      </w:r>
      <w:proofErr w:type="gramStart"/>
      <w:r>
        <w:rPr>
          <w:rFonts w:ascii="Times New Roman" w:hAnsi="Times New Roman"/>
          <w:sz w:val="28"/>
          <w:szCs w:val="28"/>
        </w:rPr>
        <w:t>раннего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94415">
        <w:rPr>
          <w:rFonts w:ascii="Times New Roman" w:hAnsi="Times New Roman"/>
          <w:sz w:val="28"/>
          <w:szCs w:val="28"/>
        </w:rPr>
        <w:t>гестоза.</w:t>
      </w:r>
    </w:p>
    <w:p w:rsidR="00655330" w:rsidRPr="009F227F" w:rsidRDefault="00655330" w:rsidP="00655330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Преэклампсия. Классификация, клиника, диагностика</w:t>
      </w:r>
      <w:r>
        <w:rPr>
          <w:rFonts w:ascii="Times New Roman" w:hAnsi="Times New Roman"/>
          <w:sz w:val="28"/>
          <w:szCs w:val="28"/>
        </w:rPr>
        <w:t>ю,</w:t>
      </w:r>
      <w:r w:rsidRPr="008B3516">
        <w:t xml:space="preserve"> </w:t>
      </w:r>
      <w:r>
        <w:rPr>
          <w:rFonts w:ascii="Times New Roman" w:hAnsi="Times New Roman"/>
          <w:sz w:val="28"/>
          <w:szCs w:val="28"/>
        </w:rPr>
        <w:t>лечение.</w:t>
      </w:r>
      <w:r w:rsidRPr="008B3516">
        <w:rPr>
          <w:rFonts w:ascii="Times New Roman" w:hAnsi="Times New Roman"/>
          <w:sz w:val="28"/>
          <w:szCs w:val="28"/>
        </w:rPr>
        <w:t xml:space="preserve"> </w:t>
      </w:r>
      <w:r w:rsidRPr="00544B3A">
        <w:rPr>
          <w:rFonts w:ascii="Times New Roman" w:hAnsi="Times New Roman"/>
          <w:sz w:val="28"/>
          <w:szCs w:val="28"/>
        </w:rPr>
        <w:t xml:space="preserve"> Акушерская тактика.</w:t>
      </w:r>
    </w:p>
    <w:p w:rsidR="009D3AD2" w:rsidRDefault="00655330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Современные методы лечения </w:t>
      </w:r>
      <w:proofErr w:type="gramStart"/>
      <w:r>
        <w:rPr>
          <w:rFonts w:ascii="Times New Roman" w:hAnsi="Times New Roman"/>
          <w:sz w:val="28"/>
          <w:szCs w:val="28"/>
        </w:rPr>
        <w:t>поздних</w:t>
      </w:r>
      <w:proofErr w:type="gramEnd"/>
      <w:r>
        <w:rPr>
          <w:rFonts w:ascii="Times New Roman" w:hAnsi="Times New Roman"/>
          <w:sz w:val="28"/>
          <w:szCs w:val="28"/>
        </w:rPr>
        <w:t xml:space="preserve"> гестозов. Коррекция гипертензии в родах.</w:t>
      </w:r>
    </w:p>
    <w:p w:rsidR="005E4539" w:rsidRDefault="009D3AD2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B3516">
        <w:rPr>
          <w:rFonts w:ascii="Times New Roman" w:hAnsi="Times New Roman"/>
          <w:sz w:val="28"/>
          <w:szCs w:val="28"/>
        </w:rPr>
        <w:t>Эклампсия. Клиника, диагностика, лечение</w:t>
      </w:r>
      <w:r>
        <w:rPr>
          <w:rFonts w:ascii="Times New Roman" w:hAnsi="Times New Roman"/>
          <w:sz w:val="28"/>
          <w:szCs w:val="28"/>
        </w:rPr>
        <w:t>.</w:t>
      </w:r>
    </w:p>
    <w:p w:rsidR="002A758F" w:rsidRDefault="002A758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B3516">
        <w:rPr>
          <w:rFonts w:ascii="Times New Roman" w:hAnsi="Times New Roman"/>
          <w:sz w:val="28"/>
          <w:szCs w:val="28"/>
        </w:rPr>
        <w:t xml:space="preserve">Осложнения </w:t>
      </w:r>
      <w:proofErr w:type="gramStart"/>
      <w:r w:rsidRPr="008B3516">
        <w:rPr>
          <w:rFonts w:ascii="Times New Roman" w:hAnsi="Times New Roman"/>
          <w:sz w:val="28"/>
          <w:szCs w:val="28"/>
        </w:rPr>
        <w:t>поздних</w:t>
      </w:r>
      <w:proofErr w:type="gramEnd"/>
      <w:r w:rsidRPr="008B3516">
        <w:rPr>
          <w:rFonts w:ascii="Times New Roman" w:hAnsi="Times New Roman"/>
          <w:sz w:val="28"/>
          <w:szCs w:val="28"/>
        </w:rPr>
        <w:t xml:space="preserve"> гестозов. HEL</w:t>
      </w:r>
      <w:r w:rsidRPr="008B3516">
        <w:rPr>
          <w:rFonts w:ascii="Times New Roman" w:hAnsi="Times New Roman"/>
          <w:sz w:val="28"/>
          <w:szCs w:val="28"/>
          <w:lang w:val="en-US"/>
        </w:rPr>
        <w:t>L</w:t>
      </w:r>
      <w:r w:rsidRPr="008B3516">
        <w:rPr>
          <w:rFonts w:ascii="Times New Roman" w:hAnsi="Times New Roman"/>
          <w:sz w:val="28"/>
          <w:szCs w:val="28"/>
        </w:rPr>
        <w:t>P-синдром. Диагностика и лечение.</w:t>
      </w:r>
    </w:p>
    <w:p w:rsidR="00901316" w:rsidRDefault="00901316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Предлежание плаценты. Этиология, диагностика, тактика, профилактика. Влияние на плод и новорожденного.</w:t>
      </w:r>
    </w:p>
    <w:p w:rsidR="00C675DB" w:rsidRDefault="00C675D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Преждевременная отслойка нормально расположенной плаценты. Этиология, диагностика, тактика, профилактика. Влияние на плод и новорожденного.</w:t>
      </w:r>
    </w:p>
    <w:p w:rsidR="00C675DB" w:rsidRDefault="00C675D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Маточное кровотечение в последовом и раннем послеродовом периоде (причины, акушерская тактика).</w:t>
      </w:r>
      <w:r w:rsidRPr="008106FA">
        <w:rPr>
          <w:rFonts w:ascii="Times New Roman" w:hAnsi="Times New Roman"/>
          <w:sz w:val="28"/>
          <w:szCs w:val="28"/>
        </w:rPr>
        <w:t xml:space="preserve"> </w:t>
      </w:r>
      <w:r w:rsidRPr="00544B3A">
        <w:rPr>
          <w:rFonts w:ascii="Times New Roman" w:hAnsi="Times New Roman"/>
          <w:sz w:val="28"/>
          <w:szCs w:val="28"/>
        </w:rPr>
        <w:t>Гип</w:t>
      </w:r>
      <w:proofErr w:type="gramStart"/>
      <w:r w:rsidRPr="00544B3A">
        <w:rPr>
          <w:rFonts w:ascii="Times New Roman" w:hAnsi="Times New Roman"/>
          <w:sz w:val="28"/>
          <w:szCs w:val="28"/>
        </w:rPr>
        <w:t>о-</w:t>
      </w:r>
      <w:proofErr w:type="gramEnd"/>
      <w:r w:rsidRPr="00544B3A">
        <w:rPr>
          <w:rFonts w:ascii="Times New Roman" w:hAnsi="Times New Roman"/>
          <w:sz w:val="28"/>
          <w:szCs w:val="28"/>
        </w:rPr>
        <w:t xml:space="preserve"> и атоническое маточное кровотечение.</w:t>
      </w:r>
    </w:p>
    <w:p w:rsidR="00B973CC" w:rsidRDefault="00B973CC" w:rsidP="00B973CC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93CDC">
        <w:rPr>
          <w:rFonts w:ascii="Times New Roman" w:hAnsi="Times New Roman"/>
          <w:sz w:val="28"/>
          <w:szCs w:val="28"/>
        </w:rPr>
        <w:t xml:space="preserve">Коагулопатическое кровотечение. </w:t>
      </w:r>
      <w:r>
        <w:rPr>
          <w:rFonts w:ascii="Times New Roman" w:hAnsi="Times New Roman"/>
          <w:sz w:val="28"/>
          <w:szCs w:val="28"/>
        </w:rPr>
        <w:t>ДВС-</w:t>
      </w:r>
      <w:r w:rsidRPr="00593CDC">
        <w:rPr>
          <w:rFonts w:ascii="Times New Roman" w:hAnsi="Times New Roman"/>
          <w:sz w:val="28"/>
          <w:szCs w:val="28"/>
        </w:rPr>
        <w:t>синдром в акушерстве. Причины, клиника, диагностика, методы коррекции.</w:t>
      </w:r>
    </w:p>
    <w:p w:rsidR="008E7E71" w:rsidRDefault="008E7E71" w:rsidP="008E7E71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Геморрагический шок в акушерстве. Причины, клиника, диагностика, лечение, профилактика.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D1">
        <w:rPr>
          <w:sz w:val="24"/>
          <w:szCs w:val="24"/>
        </w:rPr>
        <w:t xml:space="preserve"> </w:t>
      </w:r>
      <w:r w:rsidRPr="009D2D5D">
        <w:rPr>
          <w:rFonts w:ascii="Times New Roman" w:hAnsi="Times New Roman"/>
          <w:sz w:val="28"/>
          <w:szCs w:val="28"/>
        </w:rPr>
        <w:t>Принципы восполнения кровопотери в родах.</w:t>
      </w:r>
    </w:p>
    <w:p w:rsidR="005E56C5" w:rsidRDefault="005E56C5" w:rsidP="005E56C5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Преждевременные роды. Клиника, диагностика, профилактика. Ведение родов. Влияние на плод.</w:t>
      </w:r>
    </w:p>
    <w:p w:rsidR="00C675DB" w:rsidRDefault="005E56C5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Перенашивание беременно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ти. Этиология, клиника, диагностика, лечение, профилактика.</w:t>
      </w:r>
    </w:p>
    <w:p w:rsidR="00387447" w:rsidRDefault="00387447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Иммунологическая несовместимость крови матери и плода.</w:t>
      </w:r>
      <w:r w:rsidR="00F142A4">
        <w:rPr>
          <w:rFonts w:ascii="Times New Roman" w:hAnsi="Times New Roman"/>
          <w:sz w:val="28"/>
          <w:szCs w:val="28"/>
        </w:rPr>
        <w:t xml:space="preserve"> Гемолитическая болезнь новорожденного. Патогенез, клиника, диагностика. Терапия и профилактика.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>Искусственное прерывание беременности в ранние сроки. Медикаментозный аборт. Противопоказания. Осложнения.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прерывания беременности в поздние сроки. Показания к прерыванию беременности в поздние сроки.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>Причины самопроизвольного прерывания беременности. Классификация, клиника, диагностика, лечение.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>Истмико-цервикальная недостаточность (этиология, клиника, диагностика, терапия).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Дискоординированная родовая деятельность.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Аномалии вставления головки. Течение и ведение родов. Влияние на плод и новорожденного.</w:t>
      </w:r>
    </w:p>
    <w:p w:rsidR="006A6E1B" w:rsidRDefault="006A6E1B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Предлежание и выпадение мелких частей плода. Диагностика и тактика врача.</w:t>
      </w:r>
    </w:p>
    <w:p w:rsidR="00AE3423" w:rsidRDefault="00AE3423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Травматические повреждения вульвы, влагалища и промежности.</w:t>
      </w:r>
    </w:p>
    <w:p w:rsidR="00AE3423" w:rsidRDefault="00AE3423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Разрыв шейки матки в родах.</w:t>
      </w:r>
    </w:p>
    <w:p w:rsidR="00AE3423" w:rsidRDefault="00AE3423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>Разрывы матки при беременности и в родах. Теории возникновения. Классификация. Клиника</w:t>
      </w:r>
      <w:r>
        <w:rPr>
          <w:rFonts w:ascii="Times New Roman" w:hAnsi="Times New Roman"/>
          <w:sz w:val="28"/>
          <w:szCs w:val="28"/>
        </w:rPr>
        <w:t>.</w:t>
      </w:r>
    </w:p>
    <w:p w:rsidR="00AE3423" w:rsidRDefault="00B3444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>Особенности разрывов матки по рубцу. Оценка состояния рубца на матке.</w:t>
      </w:r>
    </w:p>
    <w:p w:rsidR="00B3444F" w:rsidRDefault="00B3444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Выворот матки. Причины возникновения. Тактика врача.</w:t>
      </w:r>
    </w:p>
    <w:p w:rsidR="00B3444F" w:rsidRDefault="00B3444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lastRenderedPageBreak/>
        <w:t>Родовой травматизм плода.</w:t>
      </w:r>
    </w:p>
    <w:p w:rsidR="00B3444F" w:rsidRDefault="00B3444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Послеродовые септические заболевания матери. Классификация, этиология, патогенез, диагностика, профилактика</w:t>
      </w:r>
      <w:r>
        <w:rPr>
          <w:rFonts w:ascii="Times New Roman" w:hAnsi="Times New Roman"/>
          <w:sz w:val="28"/>
          <w:szCs w:val="28"/>
        </w:rPr>
        <w:t>.</w:t>
      </w:r>
    </w:p>
    <w:p w:rsidR="00B3444F" w:rsidRDefault="00B3444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сведения об акушерских операциях. Показания, условия, противопоказания. Пдготовка. Обследование, Инструментарий.</w:t>
      </w:r>
    </w:p>
    <w:p w:rsidR="00B3444F" w:rsidRDefault="00B3444F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44B3A">
        <w:rPr>
          <w:rFonts w:ascii="Times New Roman" w:hAnsi="Times New Roman"/>
          <w:sz w:val="28"/>
          <w:szCs w:val="28"/>
        </w:rPr>
        <w:t>Выходные акушерские щипцы</w:t>
      </w:r>
      <w:proofErr w:type="gramStart"/>
      <w:r w:rsidRPr="00544B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оказания, условия, техника, осложнения, влияние на новорожденного.</w:t>
      </w:r>
    </w:p>
    <w:p w:rsidR="00B3444F" w:rsidRDefault="00B3444F" w:rsidP="00B3444F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>Вакуум-экстракция плода.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4B3A">
        <w:rPr>
          <w:rFonts w:ascii="Times New Roman" w:hAnsi="Times New Roman"/>
          <w:sz w:val="28"/>
          <w:szCs w:val="28"/>
        </w:rPr>
        <w:t xml:space="preserve">Показания, условия, </w:t>
      </w:r>
      <w:r>
        <w:rPr>
          <w:rFonts w:ascii="Times New Roman" w:hAnsi="Times New Roman"/>
          <w:sz w:val="28"/>
          <w:szCs w:val="28"/>
        </w:rPr>
        <w:t>клиника</w:t>
      </w:r>
      <w:r w:rsidRPr="00544B3A">
        <w:rPr>
          <w:rFonts w:ascii="Times New Roman" w:hAnsi="Times New Roman"/>
          <w:sz w:val="28"/>
          <w:szCs w:val="28"/>
        </w:rPr>
        <w:t>, осложнения, влияние на новорожденного.</w:t>
      </w:r>
    </w:p>
    <w:p w:rsidR="00B3444F" w:rsidRPr="0012405F" w:rsidRDefault="00B3444F" w:rsidP="00B3444F">
      <w:pPr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2405F">
        <w:rPr>
          <w:rFonts w:ascii="Times New Roman" w:hAnsi="Times New Roman"/>
          <w:sz w:val="28"/>
          <w:szCs w:val="28"/>
        </w:rPr>
        <w:t>Кесарево сечение. Классификация, показания, условия, техника, осложнения.</w:t>
      </w:r>
    </w:p>
    <w:p w:rsidR="0076136D" w:rsidRDefault="0076136D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865F19">
        <w:rPr>
          <w:rFonts w:ascii="Times New Roman" w:hAnsi="Times New Roman"/>
          <w:sz w:val="28"/>
          <w:szCs w:val="28"/>
        </w:rPr>
        <w:t xml:space="preserve">Оперативные вмешательства в последовом и раннем послеродовом периоде. </w:t>
      </w:r>
    </w:p>
    <w:p w:rsidR="005109C3" w:rsidRPr="005109C3" w:rsidRDefault="005109C3" w:rsidP="005109C3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109C3">
        <w:rPr>
          <w:rFonts w:ascii="Times New Roman" w:hAnsi="Times New Roman"/>
          <w:sz w:val="28"/>
          <w:szCs w:val="28"/>
        </w:rPr>
        <w:t>Хирургические методы остановки кровотечения: перевязка сосудов, экстирпация матки, перевязка внутренних подвздошных артерий.</w:t>
      </w:r>
    </w:p>
    <w:p w:rsidR="00B3444F" w:rsidRDefault="009F6DE9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Плодоразрушающие операции.</w:t>
      </w:r>
    </w:p>
    <w:p w:rsidR="009F6DE9" w:rsidRPr="001C1EEF" w:rsidRDefault="009F6DE9" w:rsidP="00655330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2405F">
        <w:rPr>
          <w:rFonts w:ascii="Times New Roman" w:hAnsi="Times New Roman"/>
          <w:sz w:val="28"/>
          <w:szCs w:val="28"/>
        </w:rPr>
        <w:t>Ведение послеоперационного периода после акушерских операций.</w:t>
      </w:r>
    </w:p>
    <w:p w:rsidR="00761F10" w:rsidRDefault="00761F10" w:rsidP="00655330">
      <w:p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</w:p>
    <w:p w:rsidR="00B3444F" w:rsidRDefault="00B3444F" w:rsidP="00655330">
      <w:pPr>
        <w:spacing w:line="240" w:lineRule="auto"/>
        <w:ind w:left="714" w:hanging="357"/>
        <w:rPr>
          <w:rFonts w:ascii="Times New Roman" w:hAnsi="Times New Roman"/>
          <w:sz w:val="28"/>
          <w:szCs w:val="28"/>
        </w:rPr>
      </w:pPr>
    </w:p>
    <w:p w:rsidR="009024D2" w:rsidRPr="009F6DE9" w:rsidRDefault="009024D2" w:rsidP="009F6DE9">
      <w:pPr>
        <w:spacing w:line="240" w:lineRule="auto"/>
        <w:rPr>
          <w:rFonts w:ascii="Times New Roman" w:hAnsi="Times New Roman"/>
          <w:sz w:val="28"/>
          <w:szCs w:val="28"/>
        </w:rPr>
      </w:pPr>
      <w:r w:rsidRPr="009F6DE9">
        <w:rPr>
          <w:rFonts w:ascii="Times New Roman" w:hAnsi="Times New Roman"/>
          <w:sz w:val="28"/>
          <w:szCs w:val="28"/>
        </w:rPr>
        <w:t>Утверждено на заседании кафедры акушерства и гинекологии 29 августа 2024 года, протокол № 1.</w:t>
      </w:r>
    </w:p>
    <w:p w:rsidR="009F6DE9" w:rsidRDefault="009F227F" w:rsidP="009F227F">
      <w:pPr>
        <w:pStyle w:val="a3"/>
        <w:spacing w:line="24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9F6DE9" w:rsidRDefault="009F6DE9" w:rsidP="009F227F">
      <w:pPr>
        <w:pStyle w:val="a3"/>
        <w:spacing w:line="240" w:lineRule="auto"/>
        <w:ind w:left="0" w:right="0" w:firstLine="0"/>
        <w:rPr>
          <w:rFonts w:ascii="Times New Roman" w:hAnsi="Times New Roman"/>
          <w:sz w:val="28"/>
          <w:szCs w:val="28"/>
        </w:rPr>
      </w:pPr>
    </w:p>
    <w:p w:rsidR="009F6DE9" w:rsidRDefault="009F227F" w:rsidP="009F227F">
      <w:pPr>
        <w:pStyle w:val="a3"/>
        <w:spacing w:line="24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6DE9">
        <w:rPr>
          <w:rFonts w:ascii="Times New Roman" w:hAnsi="Times New Roman"/>
          <w:sz w:val="28"/>
          <w:szCs w:val="28"/>
        </w:rPr>
        <w:t xml:space="preserve">         </w:t>
      </w:r>
      <w:r w:rsidR="009024D2" w:rsidRPr="009F227F">
        <w:rPr>
          <w:rFonts w:ascii="Times New Roman" w:hAnsi="Times New Roman"/>
          <w:sz w:val="28"/>
          <w:szCs w:val="28"/>
        </w:rPr>
        <w:t xml:space="preserve">И.о. зав. кафедрой  </w:t>
      </w:r>
    </w:p>
    <w:p w:rsidR="009F227F" w:rsidRPr="009F227F" w:rsidRDefault="009F6DE9" w:rsidP="009F227F">
      <w:pPr>
        <w:pStyle w:val="a3"/>
        <w:spacing w:line="240" w:lineRule="auto"/>
        <w:ind w:left="0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024D2" w:rsidRPr="009F227F">
        <w:rPr>
          <w:rFonts w:ascii="Times New Roman" w:hAnsi="Times New Roman"/>
          <w:sz w:val="28"/>
          <w:szCs w:val="28"/>
        </w:rPr>
        <w:t xml:space="preserve">акушерства и гинекологии                                          </w:t>
      </w:r>
    </w:p>
    <w:p w:rsidR="009024D2" w:rsidRPr="00D2698C" w:rsidRDefault="009024D2" w:rsidP="009F227F">
      <w:pPr>
        <w:pStyle w:val="a3"/>
        <w:spacing w:line="240" w:lineRule="auto"/>
        <w:ind w:left="0" w:right="0" w:firstLine="0"/>
      </w:pPr>
      <w:r w:rsidRPr="009F227F">
        <w:rPr>
          <w:rFonts w:ascii="Times New Roman" w:hAnsi="Times New Roman"/>
          <w:sz w:val="28"/>
          <w:szCs w:val="28"/>
        </w:rPr>
        <w:t xml:space="preserve"> </w:t>
      </w:r>
      <w:r w:rsidR="009F6DE9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Pr="009F227F">
        <w:rPr>
          <w:rFonts w:ascii="Times New Roman" w:hAnsi="Times New Roman"/>
          <w:sz w:val="28"/>
          <w:szCs w:val="28"/>
        </w:rPr>
        <w:t>медицинского факультета                                               Е.В.Гордиенко</w:t>
      </w:r>
      <w:r w:rsidR="00275480">
        <w:t xml:space="preserve">           </w:t>
      </w:r>
    </w:p>
    <w:p w:rsidR="000F00B7" w:rsidRDefault="000F00B7" w:rsidP="00275480">
      <w:pPr>
        <w:ind w:left="0" w:firstLine="0"/>
      </w:pPr>
    </w:p>
    <w:sectPr w:rsidR="000F00B7" w:rsidSect="0019562C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03529"/>
    <w:multiLevelType w:val="hybridMultilevel"/>
    <w:tmpl w:val="EBBC238C"/>
    <w:lvl w:ilvl="0" w:tplc="A88C82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45F87BAF"/>
    <w:multiLevelType w:val="hybridMultilevel"/>
    <w:tmpl w:val="7AB877AE"/>
    <w:lvl w:ilvl="0" w:tplc="C14E8408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B5"/>
    <w:rsid w:val="000435DE"/>
    <w:rsid w:val="000F00B7"/>
    <w:rsid w:val="001061B7"/>
    <w:rsid w:val="001431CF"/>
    <w:rsid w:val="001C1EEF"/>
    <w:rsid w:val="00222530"/>
    <w:rsid w:val="0022444D"/>
    <w:rsid w:val="00275480"/>
    <w:rsid w:val="00277E76"/>
    <w:rsid w:val="00291B83"/>
    <w:rsid w:val="002A758F"/>
    <w:rsid w:val="002C7E1F"/>
    <w:rsid w:val="002D3B59"/>
    <w:rsid w:val="00337F9B"/>
    <w:rsid w:val="00387447"/>
    <w:rsid w:val="004D3A07"/>
    <w:rsid w:val="004E019A"/>
    <w:rsid w:val="005109C3"/>
    <w:rsid w:val="00515AA0"/>
    <w:rsid w:val="005E4539"/>
    <w:rsid w:val="005E56C5"/>
    <w:rsid w:val="00655330"/>
    <w:rsid w:val="00694415"/>
    <w:rsid w:val="006A6E1B"/>
    <w:rsid w:val="006B360E"/>
    <w:rsid w:val="006F2237"/>
    <w:rsid w:val="0076136D"/>
    <w:rsid w:val="00761F10"/>
    <w:rsid w:val="007D2BE2"/>
    <w:rsid w:val="007D6356"/>
    <w:rsid w:val="00830FAB"/>
    <w:rsid w:val="00833EAE"/>
    <w:rsid w:val="00865F19"/>
    <w:rsid w:val="008B3516"/>
    <w:rsid w:val="008E7E71"/>
    <w:rsid w:val="00901316"/>
    <w:rsid w:val="009024D2"/>
    <w:rsid w:val="00922299"/>
    <w:rsid w:val="009D3AD2"/>
    <w:rsid w:val="009F227F"/>
    <w:rsid w:val="009F6DE9"/>
    <w:rsid w:val="00AE3423"/>
    <w:rsid w:val="00B3444F"/>
    <w:rsid w:val="00B973CC"/>
    <w:rsid w:val="00BB73B5"/>
    <w:rsid w:val="00C15569"/>
    <w:rsid w:val="00C27BA4"/>
    <w:rsid w:val="00C675DB"/>
    <w:rsid w:val="00D36531"/>
    <w:rsid w:val="00DD47F8"/>
    <w:rsid w:val="00DF0040"/>
    <w:rsid w:val="00F142A4"/>
    <w:rsid w:val="00F73D9E"/>
    <w:rsid w:val="00FC753F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10"/>
    <w:pPr>
      <w:spacing w:after="0" w:line="360" w:lineRule="auto"/>
      <w:ind w:left="17" w:right="28" w:firstLine="692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61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22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10"/>
    <w:pPr>
      <w:spacing w:after="0" w:line="360" w:lineRule="auto"/>
      <w:ind w:left="17" w:right="28" w:firstLine="692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61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22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Ginekology</dc:creator>
  <cp:keywords/>
  <dc:description/>
  <cp:lastModifiedBy>Admin</cp:lastModifiedBy>
  <cp:revision>53</cp:revision>
  <dcterms:created xsi:type="dcterms:W3CDTF">2023-09-12T10:11:00Z</dcterms:created>
  <dcterms:modified xsi:type="dcterms:W3CDTF">2024-09-11T10:04:00Z</dcterms:modified>
</cp:coreProperties>
</file>