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FF" w:rsidRPr="004E750D" w:rsidRDefault="00EC42FF" w:rsidP="00321B0F">
      <w:pPr>
        <w:pStyle w:val="a4"/>
        <w:ind w:left="6372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E750D">
        <w:rPr>
          <w:rFonts w:ascii="Times New Roman" w:hAnsi="Times New Roman" w:cs="Times New Roman"/>
          <w:sz w:val="24"/>
          <w:szCs w:val="24"/>
        </w:rPr>
        <w:t>УТВЕРЖДАЮ</w:t>
      </w:r>
    </w:p>
    <w:p w:rsidR="00321B0F" w:rsidRPr="004E750D" w:rsidRDefault="00EC42FF" w:rsidP="00321B0F">
      <w:pPr>
        <w:pStyle w:val="a4"/>
        <w:ind w:left="7080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E750D">
        <w:rPr>
          <w:rFonts w:ascii="Times New Roman" w:hAnsi="Times New Roman" w:cs="Times New Roman"/>
          <w:sz w:val="24"/>
          <w:szCs w:val="24"/>
          <w:lang w:val="uk-UA"/>
        </w:rPr>
        <w:t>ДЕКАН СТОМАТОЛОГИЧЕСКОГО ФАКУЛЬТЕТА</w:t>
      </w:r>
    </w:p>
    <w:p w:rsidR="0017550B" w:rsidRPr="00B35C5E" w:rsidRDefault="002658BF" w:rsidP="002658B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120C8A" w:rsidRPr="00B35C5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35C5E" w:rsidRPr="00B35C5E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120C8A" w:rsidRPr="00B35C5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35C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35C5E">
        <w:rPr>
          <w:rFonts w:ascii="Times New Roman" w:hAnsi="Times New Roman" w:cs="Times New Roman"/>
          <w:sz w:val="24"/>
          <w:szCs w:val="24"/>
          <w:lang w:val="uk-UA"/>
        </w:rPr>
        <w:t>августа</w:t>
      </w:r>
      <w:proofErr w:type="spellEnd"/>
      <w:r w:rsidR="00B35C5E" w:rsidRPr="00B35C5E">
        <w:rPr>
          <w:rFonts w:ascii="Times New Roman" w:hAnsi="Times New Roman" w:cs="Times New Roman"/>
          <w:sz w:val="24"/>
          <w:szCs w:val="24"/>
          <w:lang w:val="uk-UA"/>
        </w:rPr>
        <w:t xml:space="preserve">   2024</w:t>
      </w:r>
      <w:r w:rsidRPr="00B35C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550B" w:rsidRPr="00B35C5E">
        <w:rPr>
          <w:rFonts w:ascii="Times New Roman" w:hAnsi="Times New Roman" w:cs="Times New Roman"/>
          <w:sz w:val="24"/>
          <w:szCs w:val="24"/>
          <w:lang w:val="uk-UA"/>
        </w:rPr>
        <w:t>г.</w:t>
      </w:r>
    </w:p>
    <w:p w:rsidR="0017550B" w:rsidRPr="000C70BB" w:rsidRDefault="00BA28AF" w:rsidP="000C70BB">
      <w:pPr>
        <w:pStyle w:val="a4"/>
        <w:ind w:left="7080" w:firstLine="708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E750D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D42D7D" w:rsidRPr="004E750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4E75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2A44" w:rsidRPr="004E750D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264A87" w:rsidRPr="004E750D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17550B" w:rsidRPr="004E750D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532A44" w:rsidRPr="004E750D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A62619" w:rsidRPr="004E75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4A87" w:rsidRPr="004E750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B4D0A" w:rsidRPr="004E750D">
        <w:rPr>
          <w:rFonts w:ascii="Times New Roman" w:hAnsi="Times New Roman" w:cs="Times New Roman"/>
          <w:sz w:val="24"/>
          <w:szCs w:val="24"/>
          <w:lang w:val="uk-UA"/>
        </w:rPr>
        <w:t>И.В.</w:t>
      </w:r>
      <w:proofErr w:type="spellStart"/>
      <w:r w:rsidR="00EC42FF" w:rsidRPr="004E750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CA62E5" w:rsidRPr="004E750D">
        <w:rPr>
          <w:rFonts w:ascii="Times New Roman" w:hAnsi="Times New Roman" w:cs="Times New Roman"/>
          <w:sz w:val="24"/>
          <w:szCs w:val="24"/>
          <w:lang w:val="uk-UA"/>
        </w:rPr>
        <w:t>обрышева</w:t>
      </w:r>
      <w:proofErr w:type="spellEnd"/>
    </w:p>
    <w:p w:rsidR="004E750D" w:rsidRDefault="004E750D" w:rsidP="00321B0F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F29BA" w:rsidRDefault="00195DE8" w:rsidP="00321B0F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</w:t>
      </w:r>
      <w:r w:rsidR="00EC42FF" w:rsidRPr="0017550B">
        <w:rPr>
          <w:rFonts w:ascii="Times New Roman" w:hAnsi="Times New Roman" w:cs="Times New Roman"/>
          <w:b/>
          <w:sz w:val="26"/>
          <w:szCs w:val="26"/>
          <w:lang w:val="uk-UA"/>
        </w:rPr>
        <w:t>КАЛЕНДАРНО-ТЕМАТИЧЕСКИЙ ПЛАН ЛЕКЦИЙ ПО ДЕРМАТОВЕНЕРОЛОГИИ</w:t>
      </w:r>
    </w:p>
    <w:p w:rsidR="00120C8A" w:rsidRDefault="00E7243A" w:rsidP="00195DE8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EC42FF" w:rsidRPr="0017550B">
        <w:rPr>
          <w:rFonts w:ascii="Times New Roman" w:hAnsi="Times New Roman" w:cs="Times New Roman"/>
          <w:b/>
          <w:sz w:val="26"/>
          <w:szCs w:val="26"/>
        </w:rPr>
        <w:t>ДЛЯ СТУДЕНТОВ</w:t>
      </w:r>
      <w:r w:rsidR="008F29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42FF" w:rsidRPr="0017550B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="00EC42FF" w:rsidRPr="0017550B">
        <w:rPr>
          <w:rFonts w:ascii="Times New Roman" w:hAnsi="Times New Roman" w:cs="Times New Roman"/>
          <w:b/>
          <w:sz w:val="26"/>
          <w:szCs w:val="26"/>
        </w:rPr>
        <w:t xml:space="preserve"> КУРС</w:t>
      </w:r>
      <w:r w:rsidR="00321B0F" w:rsidRPr="0017550B">
        <w:rPr>
          <w:rFonts w:ascii="Times New Roman" w:hAnsi="Times New Roman" w:cs="Times New Roman"/>
          <w:b/>
          <w:sz w:val="26"/>
          <w:szCs w:val="26"/>
        </w:rPr>
        <w:t>А СТОМАТОЛОГИЧЕСКОГО ФАКУЛЬТЕТА</w:t>
      </w:r>
      <w:r w:rsidR="00195DE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E750D" w:rsidRDefault="00EC5AAC" w:rsidP="00195DE8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="00B35C5E">
        <w:rPr>
          <w:rFonts w:ascii="Times New Roman" w:hAnsi="Times New Roman" w:cs="Times New Roman"/>
          <w:b/>
          <w:sz w:val="26"/>
          <w:szCs w:val="26"/>
        </w:rPr>
        <w:t xml:space="preserve"> 2024-2025</w:t>
      </w:r>
      <w:r w:rsidR="008F29B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УЧЕБНЫЙ</w:t>
      </w:r>
      <w:r w:rsidR="008F29B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ГОД</w:t>
      </w:r>
    </w:p>
    <w:p w:rsidR="004E750D" w:rsidRPr="0017550B" w:rsidRDefault="004E750D" w:rsidP="0017550B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5812"/>
        <w:gridCol w:w="1843"/>
        <w:gridCol w:w="1842"/>
        <w:gridCol w:w="2410"/>
      </w:tblGrid>
      <w:tr w:rsidR="00EC42FF" w:rsidRPr="005C7C86" w:rsidTr="00120C8A">
        <w:tc>
          <w:tcPr>
            <w:tcW w:w="534" w:type="dxa"/>
          </w:tcPr>
          <w:p w:rsidR="00EC42FF" w:rsidRPr="006916F3" w:rsidRDefault="00EC42FF" w:rsidP="00F3244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916F3">
              <w:rPr>
                <w:rFonts w:ascii="Times New Roman" w:hAnsi="Times New Roman" w:cs="Times New Roman"/>
                <w:b/>
                <w:sz w:val="28"/>
              </w:rPr>
              <w:t>№</w:t>
            </w:r>
            <w:r w:rsidR="00BA34B4" w:rsidRPr="006916F3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3118" w:type="dxa"/>
          </w:tcPr>
          <w:p w:rsidR="00EC42FF" w:rsidRPr="006916F3" w:rsidRDefault="0078640F" w:rsidP="00F3244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EC42FF" w:rsidRPr="006916F3">
              <w:rPr>
                <w:rFonts w:ascii="Times New Roman" w:hAnsi="Times New Roman" w:cs="Times New Roman"/>
                <w:b/>
                <w:sz w:val="28"/>
              </w:rPr>
              <w:t xml:space="preserve">Тема  лекции  </w:t>
            </w:r>
          </w:p>
        </w:tc>
        <w:tc>
          <w:tcPr>
            <w:tcW w:w="5812" w:type="dxa"/>
          </w:tcPr>
          <w:p w:rsidR="00EC42FF" w:rsidRPr="006916F3" w:rsidRDefault="00EC42FF" w:rsidP="00F3244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916F3">
              <w:rPr>
                <w:rFonts w:ascii="Times New Roman" w:hAnsi="Times New Roman" w:cs="Times New Roman"/>
                <w:b/>
                <w:sz w:val="28"/>
              </w:rPr>
              <w:t xml:space="preserve"> Вопросы, подлежащие изучению</w:t>
            </w:r>
          </w:p>
        </w:tc>
        <w:tc>
          <w:tcPr>
            <w:tcW w:w="1843" w:type="dxa"/>
          </w:tcPr>
          <w:p w:rsidR="00EC42FF" w:rsidRPr="006916F3" w:rsidRDefault="00EC42FF" w:rsidP="00F3244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916F3"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842" w:type="dxa"/>
          </w:tcPr>
          <w:p w:rsidR="00EC42FF" w:rsidRPr="006916F3" w:rsidRDefault="00EC42FF" w:rsidP="007864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916F3">
              <w:rPr>
                <w:rFonts w:ascii="Times New Roman" w:hAnsi="Times New Roman" w:cs="Times New Roman"/>
                <w:b/>
                <w:sz w:val="28"/>
              </w:rPr>
              <w:t>Оснащение</w:t>
            </w:r>
          </w:p>
        </w:tc>
        <w:tc>
          <w:tcPr>
            <w:tcW w:w="2410" w:type="dxa"/>
          </w:tcPr>
          <w:p w:rsidR="00EC42FF" w:rsidRPr="006916F3" w:rsidRDefault="00EC42FF" w:rsidP="00F3244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916F3">
              <w:rPr>
                <w:rFonts w:ascii="Times New Roman" w:hAnsi="Times New Roman" w:cs="Times New Roman"/>
                <w:b/>
                <w:sz w:val="28"/>
              </w:rPr>
              <w:t>Лектор</w:t>
            </w:r>
          </w:p>
        </w:tc>
      </w:tr>
      <w:tr w:rsidR="00EC42FF" w:rsidRPr="005C7C86" w:rsidTr="00120C8A">
        <w:trPr>
          <w:trHeight w:val="77"/>
        </w:trPr>
        <w:tc>
          <w:tcPr>
            <w:tcW w:w="534" w:type="dxa"/>
          </w:tcPr>
          <w:p w:rsidR="00EC42FF" w:rsidRPr="00EB4D0A" w:rsidRDefault="00EC42FF" w:rsidP="00F3244F">
            <w:pPr>
              <w:rPr>
                <w:rFonts w:ascii="Times New Roman" w:hAnsi="Times New Roman" w:cs="Times New Roman"/>
                <w:lang w:val="uk-UA"/>
              </w:rPr>
            </w:pPr>
            <w:r w:rsidRPr="00EB4D0A">
              <w:rPr>
                <w:rFonts w:ascii="Times New Roman" w:hAnsi="Times New Roman" w:cs="Times New Roman"/>
                <w:lang w:val="uk-UA"/>
              </w:rPr>
              <w:t xml:space="preserve"> 1. </w:t>
            </w:r>
          </w:p>
        </w:tc>
        <w:tc>
          <w:tcPr>
            <w:tcW w:w="3118" w:type="dxa"/>
          </w:tcPr>
          <w:p w:rsidR="00EC42FF" w:rsidRPr="000734F1" w:rsidRDefault="00C63A9E" w:rsidP="00F32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дерматозов</w:t>
            </w:r>
            <w:r w:rsidR="00486720">
              <w:rPr>
                <w:rFonts w:ascii="Times New Roman" w:hAnsi="Times New Roman" w:cs="Times New Roman"/>
              </w:rPr>
              <w:t xml:space="preserve"> </w:t>
            </w:r>
            <w:r w:rsidR="00532A44"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5812" w:type="dxa"/>
          </w:tcPr>
          <w:p w:rsidR="008F29BA" w:rsidRPr="00A851AA" w:rsidRDefault="008F29BA" w:rsidP="008F29BA">
            <w:pPr>
              <w:jc w:val="both"/>
              <w:rPr>
                <w:rFonts w:ascii="Times New Roman" w:hAnsi="Times New Roman" w:cs="Times New Roman"/>
              </w:rPr>
            </w:pPr>
            <w:r w:rsidRPr="00A851AA">
              <w:rPr>
                <w:rFonts w:ascii="Times New Roman" w:hAnsi="Times New Roman" w:cs="Times New Roman"/>
              </w:rPr>
              <w:t xml:space="preserve">Предмет и задачи </w:t>
            </w:r>
            <w:proofErr w:type="spellStart"/>
            <w:r w:rsidRPr="00A851AA">
              <w:rPr>
                <w:rFonts w:ascii="Times New Roman" w:hAnsi="Times New Roman" w:cs="Times New Roman"/>
              </w:rPr>
              <w:t>дерматовенерологии</w:t>
            </w:r>
            <w:proofErr w:type="spellEnd"/>
            <w:r w:rsidRPr="00A851AA">
              <w:rPr>
                <w:rFonts w:ascii="Times New Roman" w:hAnsi="Times New Roman" w:cs="Times New Roman"/>
              </w:rPr>
              <w:t>.</w:t>
            </w:r>
          </w:p>
          <w:p w:rsidR="00E810C4" w:rsidRPr="00EB4D0A" w:rsidRDefault="00EC42FF" w:rsidP="009B781D">
            <w:pPr>
              <w:jc w:val="both"/>
              <w:rPr>
                <w:rFonts w:ascii="Times New Roman" w:hAnsi="Times New Roman" w:cs="Times New Roman"/>
              </w:rPr>
            </w:pPr>
            <w:r w:rsidRPr="00A851AA">
              <w:rPr>
                <w:rFonts w:ascii="Times New Roman" w:hAnsi="Times New Roman" w:cs="Times New Roman"/>
              </w:rPr>
              <w:t>Дерматологическая патология как медико</w:t>
            </w:r>
            <w:r w:rsidR="00E810C4" w:rsidRPr="00A851AA">
              <w:rPr>
                <w:rFonts w:ascii="Times New Roman" w:hAnsi="Times New Roman" w:cs="Times New Roman"/>
              </w:rPr>
              <w:t>-</w:t>
            </w:r>
            <w:r w:rsidRPr="00A851AA">
              <w:rPr>
                <w:rFonts w:ascii="Times New Roman" w:hAnsi="Times New Roman" w:cs="Times New Roman"/>
              </w:rPr>
              <w:t>психологическая проблема</w:t>
            </w:r>
            <w:r w:rsidR="00A62619">
              <w:rPr>
                <w:rFonts w:ascii="Times New Roman" w:hAnsi="Times New Roman" w:cs="Times New Roman"/>
              </w:rPr>
              <w:t>.</w:t>
            </w:r>
            <w:r w:rsidR="008F29BA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Основные типы психологич</w:t>
            </w:r>
            <w:r w:rsidRPr="00EB4D0A">
              <w:rPr>
                <w:rFonts w:ascii="Times New Roman" w:hAnsi="Times New Roman" w:cs="Times New Roman"/>
              </w:rPr>
              <w:t>е</w:t>
            </w:r>
            <w:r w:rsidRPr="00EB4D0A">
              <w:rPr>
                <w:rFonts w:ascii="Times New Roman" w:hAnsi="Times New Roman" w:cs="Times New Roman"/>
              </w:rPr>
              <w:t>ского реагирования больного человека  при развити</w:t>
            </w:r>
            <w:r w:rsidR="00EB4D0A">
              <w:rPr>
                <w:rFonts w:ascii="Times New Roman" w:hAnsi="Times New Roman" w:cs="Times New Roman"/>
              </w:rPr>
              <w:t>и и т</w:t>
            </w:r>
            <w:r w:rsidR="00EB4D0A">
              <w:rPr>
                <w:rFonts w:ascii="Times New Roman" w:hAnsi="Times New Roman" w:cs="Times New Roman"/>
              </w:rPr>
              <w:t>е</w:t>
            </w:r>
            <w:r w:rsidR="00EB4D0A">
              <w:rPr>
                <w:rFonts w:ascii="Times New Roman" w:hAnsi="Times New Roman" w:cs="Times New Roman"/>
              </w:rPr>
              <w:t xml:space="preserve">чении у него определенной </w:t>
            </w:r>
            <w:r w:rsidRPr="00EB4D0A">
              <w:rPr>
                <w:rFonts w:ascii="Times New Roman" w:hAnsi="Times New Roman" w:cs="Times New Roman"/>
              </w:rPr>
              <w:t>дерматовенерологи</w:t>
            </w:r>
            <w:r w:rsidR="000734F1">
              <w:rPr>
                <w:rFonts w:ascii="Times New Roman" w:hAnsi="Times New Roman" w:cs="Times New Roman"/>
              </w:rPr>
              <w:t>ч</w:t>
            </w:r>
            <w:r w:rsidRPr="00EB4D0A">
              <w:rPr>
                <w:rFonts w:ascii="Times New Roman" w:hAnsi="Times New Roman" w:cs="Times New Roman"/>
              </w:rPr>
              <w:t>еской п</w:t>
            </w:r>
            <w:r w:rsidRPr="00EB4D0A">
              <w:rPr>
                <w:rFonts w:ascii="Times New Roman" w:hAnsi="Times New Roman" w:cs="Times New Roman"/>
              </w:rPr>
              <w:t>а</w:t>
            </w:r>
            <w:r w:rsidRPr="00EB4D0A">
              <w:rPr>
                <w:rFonts w:ascii="Times New Roman" w:hAnsi="Times New Roman" w:cs="Times New Roman"/>
              </w:rPr>
              <w:t>тологии.</w:t>
            </w:r>
            <w:r w:rsidR="008F29BA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Врачебные ошибки. Врачебная тайна.</w:t>
            </w:r>
          </w:p>
          <w:p w:rsidR="00BA34B4" w:rsidRPr="00EB4D0A" w:rsidRDefault="00532A44" w:rsidP="009B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нормальной кожи, её</w:t>
            </w:r>
            <w:r w:rsidR="00E810C4" w:rsidRPr="00EB4D0A">
              <w:rPr>
                <w:rFonts w:ascii="Times New Roman" w:hAnsi="Times New Roman" w:cs="Times New Roman"/>
              </w:rPr>
              <w:t xml:space="preserve"> придатков и слизистых оболочек. Основ</w:t>
            </w:r>
            <w:r>
              <w:rPr>
                <w:rFonts w:ascii="Times New Roman" w:hAnsi="Times New Roman" w:cs="Times New Roman"/>
              </w:rPr>
              <w:t>ные функции кожи, её</w:t>
            </w:r>
            <w:r w:rsidR="00E810C4" w:rsidRPr="00EB4D0A">
              <w:rPr>
                <w:rFonts w:ascii="Times New Roman" w:hAnsi="Times New Roman" w:cs="Times New Roman"/>
              </w:rPr>
              <w:t xml:space="preserve"> связь с организмом. Основные патогистологические изменения в эпидермисе и дерме. Характеристика первичных и вторичных элементов сыпи.</w:t>
            </w:r>
            <w:r w:rsidR="008F29BA">
              <w:rPr>
                <w:rFonts w:ascii="Times New Roman" w:hAnsi="Times New Roman" w:cs="Times New Roman"/>
              </w:rPr>
              <w:t xml:space="preserve"> </w:t>
            </w:r>
            <w:r w:rsidR="00E810C4" w:rsidRPr="00EB4D0A">
              <w:rPr>
                <w:rFonts w:ascii="Times New Roman" w:hAnsi="Times New Roman" w:cs="Times New Roman"/>
              </w:rPr>
              <w:t>Демонст</w:t>
            </w:r>
            <w:r w:rsidR="00A851AA">
              <w:rPr>
                <w:rFonts w:ascii="Times New Roman" w:hAnsi="Times New Roman" w:cs="Times New Roman"/>
              </w:rPr>
              <w:t>рация дерматологических больных</w:t>
            </w:r>
          </w:p>
        </w:tc>
        <w:tc>
          <w:tcPr>
            <w:tcW w:w="1843" w:type="dxa"/>
          </w:tcPr>
          <w:p w:rsidR="0017550B" w:rsidRDefault="00EC42FF" w:rsidP="0078640F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В</w:t>
            </w:r>
            <w:r w:rsidR="0078640F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соответствии</w:t>
            </w:r>
          </w:p>
          <w:p w:rsidR="0078640F" w:rsidRDefault="00EC42FF" w:rsidP="00EB4D0A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со сроком пр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хождения</w:t>
            </w:r>
          </w:p>
          <w:p w:rsidR="00EC42FF" w:rsidRPr="00EB4D0A" w:rsidRDefault="00EC42FF" w:rsidP="00EB4D0A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 модуля</w:t>
            </w:r>
          </w:p>
        </w:tc>
        <w:tc>
          <w:tcPr>
            <w:tcW w:w="1842" w:type="dxa"/>
          </w:tcPr>
          <w:p w:rsidR="0078640F" w:rsidRDefault="0078640F" w:rsidP="00EB4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</w:t>
            </w:r>
            <w:r w:rsidR="00EC42FF" w:rsidRPr="00EB4D0A">
              <w:rPr>
                <w:rFonts w:ascii="Times New Roman" w:hAnsi="Times New Roman" w:cs="Times New Roman"/>
              </w:rPr>
              <w:t>ди</w:t>
            </w:r>
            <w:r w:rsidR="00EC42FF" w:rsidRPr="00EB4D0A">
              <w:rPr>
                <w:rFonts w:ascii="Times New Roman" w:hAnsi="Times New Roman" w:cs="Times New Roman"/>
              </w:rPr>
              <w:t>й</w:t>
            </w:r>
            <w:r w:rsidR="00EC42FF" w:rsidRPr="00EB4D0A">
              <w:rPr>
                <w:rFonts w:ascii="Times New Roman" w:hAnsi="Times New Roman" w:cs="Times New Roman"/>
              </w:rPr>
              <w:t>ная</w:t>
            </w:r>
          </w:p>
          <w:p w:rsidR="00EC42FF" w:rsidRPr="00EB4D0A" w:rsidRDefault="00EC42FF" w:rsidP="00EB4D0A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2410" w:type="dxa"/>
          </w:tcPr>
          <w:p w:rsidR="00E810C4" w:rsidRPr="00EB4D0A" w:rsidRDefault="00E810C4" w:rsidP="00EB4D0A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78640F">
              <w:rPr>
                <w:rFonts w:ascii="Times New Roman" w:hAnsi="Times New Roman" w:cs="Times New Roman"/>
              </w:rPr>
              <w:t>Радионов</w:t>
            </w:r>
            <w:r w:rsidRPr="00EB4D0A">
              <w:rPr>
                <w:rFonts w:ascii="Times New Roman" w:hAnsi="Times New Roman" w:cs="Times New Roman"/>
              </w:rPr>
              <w:t>В.Г</w:t>
            </w:r>
            <w:proofErr w:type="spellEnd"/>
            <w:r w:rsidRPr="00EB4D0A">
              <w:rPr>
                <w:rFonts w:ascii="Times New Roman" w:hAnsi="Times New Roman" w:cs="Times New Roman"/>
              </w:rPr>
              <w:t>.</w:t>
            </w:r>
          </w:p>
          <w:p w:rsidR="00EC42FF" w:rsidRPr="00EB4D0A" w:rsidRDefault="00120C8A" w:rsidP="008F29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120C8A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Шварёва</w:t>
            </w:r>
            <w:proofErr w:type="spellEnd"/>
            <w:r w:rsidRPr="00120C8A">
              <w:rPr>
                <w:rFonts w:ascii="Times New Roman" w:hAnsi="Times New Roman" w:cs="Times New Roman"/>
              </w:rPr>
              <w:t xml:space="preserve"> Т.И.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C70BB" w:rsidRPr="005C7C86" w:rsidTr="00120C8A">
        <w:trPr>
          <w:trHeight w:val="77"/>
        </w:trPr>
        <w:tc>
          <w:tcPr>
            <w:tcW w:w="534" w:type="dxa"/>
          </w:tcPr>
          <w:p w:rsidR="008F29BA" w:rsidRPr="00EB4D0A" w:rsidRDefault="008F29BA" w:rsidP="00F324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118" w:type="dxa"/>
          </w:tcPr>
          <w:p w:rsidR="008F29BA" w:rsidRDefault="008F29BA" w:rsidP="00F3244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Аллергодерматозы</w:t>
            </w:r>
            <w:proofErr w:type="spellEnd"/>
            <w:r w:rsidR="004867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(2ч.)</w:t>
            </w:r>
          </w:p>
        </w:tc>
        <w:tc>
          <w:tcPr>
            <w:tcW w:w="5812" w:type="dxa"/>
          </w:tcPr>
          <w:p w:rsidR="008F29BA" w:rsidRPr="008F29BA" w:rsidRDefault="008F29BA" w:rsidP="008F29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F29BA">
              <w:rPr>
                <w:rFonts w:ascii="Times New Roman" w:eastAsia="Times New Roman" w:hAnsi="Times New Roman" w:cs="Times New Roman"/>
              </w:rPr>
              <w:t xml:space="preserve">Распространённость  </w:t>
            </w:r>
            <w:proofErr w:type="spellStart"/>
            <w:r w:rsidRPr="008F29BA">
              <w:rPr>
                <w:rFonts w:ascii="Times New Roman" w:eastAsia="Times New Roman" w:hAnsi="Times New Roman" w:cs="Times New Roman"/>
              </w:rPr>
              <w:t>аллергодерматозов</w:t>
            </w:r>
            <w:proofErr w:type="spellEnd"/>
            <w:r w:rsidRPr="008F29BA">
              <w:rPr>
                <w:rFonts w:ascii="Times New Roman" w:eastAsia="Times New Roman" w:hAnsi="Times New Roman" w:cs="Times New Roman"/>
              </w:rPr>
              <w:t xml:space="preserve">. Классификация. </w:t>
            </w:r>
          </w:p>
          <w:p w:rsidR="008F29BA" w:rsidRPr="008F29BA" w:rsidRDefault="008F29BA" w:rsidP="008F29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F29BA">
              <w:rPr>
                <w:rFonts w:ascii="Times New Roman" w:eastAsia="Times New Roman" w:hAnsi="Times New Roman" w:cs="Times New Roman"/>
                <w:u w:val="single"/>
              </w:rPr>
              <w:t>Дерматиты</w:t>
            </w:r>
            <w:r w:rsidRPr="008F29BA">
              <w:rPr>
                <w:rFonts w:ascii="Times New Roman" w:eastAsia="Times New Roman" w:hAnsi="Times New Roman" w:cs="Times New Roman"/>
              </w:rPr>
              <w:t xml:space="preserve">. Классификация. Клинические особенности. Дифференциальная диагностика. Принципы лечения. </w:t>
            </w:r>
          </w:p>
          <w:p w:rsidR="008F29BA" w:rsidRDefault="008F29BA" w:rsidP="008F29BA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F29BA">
              <w:rPr>
                <w:rFonts w:ascii="Times New Roman" w:eastAsia="Times New Roman" w:hAnsi="Times New Roman" w:cs="Times New Roman"/>
                <w:u w:val="single"/>
              </w:rPr>
              <w:t>Токсидермии</w:t>
            </w:r>
            <w:proofErr w:type="spellEnd"/>
            <w:r w:rsidRPr="008F29BA">
              <w:rPr>
                <w:rFonts w:ascii="Times New Roman" w:eastAsia="Times New Roman" w:hAnsi="Times New Roman" w:cs="Times New Roman"/>
              </w:rPr>
              <w:t>. Этиология, патогенез, клинические особе</w:t>
            </w:r>
            <w:r w:rsidRPr="008F29BA">
              <w:rPr>
                <w:rFonts w:ascii="Times New Roman" w:eastAsia="Times New Roman" w:hAnsi="Times New Roman" w:cs="Times New Roman"/>
              </w:rPr>
              <w:t>н</w:t>
            </w:r>
            <w:r w:rsidRPr="008F29BA">
              <w:rPr>
                <w:rFonts w:ascii="Times New Roman" w:eastAsia="Times New Roman" w:hAnsi="Times New Roman" w:cs="Times New Roman"/>
              </w:rPr>
              <w:t xml:space="preserve">ности. Медикаментозные </w:t>
            </w:r>
            <w:proofErr w:type="spellStart"/>
            <w:r w:rsidRPr="008F29BA">
              <w:rPr>
                <w:rFonts w:ascii="Times New Roman" w:eastAsia="Times New Roman" w:hAnsi="Times New Roman" w:cs="Times New Roman"/>
              </w:rPr>
              <w:t>токсидермии</w:t>
            </w:r>
            <w:proofErr w:type="spellEnd"/>
            <w:r w:rsidRPr="008F29BA">
              <w:rPr>
                <w:rFonts w:ascii="Times New Roman" w:eastAsia="Times New Roman" w:hAnsi="Times New Roman" w:cs="Times New Roman"/>
              </w:rPr>
              <w:t xml:space="preserve">. Синдром </w:t>
            </w:r>
            <w:proofErr w:type="spellStart"/>
            <w:r w:rsidRPr="008F29BA">
              <w:rPr>
                <w:rFonts w:ascii="Times New Roman" w:eastAsia="Times New Roman" w:hAnsi="Times New Roman" w:cs="Times New Roman"/>
              </w:rPr>
              <w:t>Лайелла</w:t>
            </w:r>
            <w:proofErr w:type="spellEnd"/>
            <w:r w:rsidRPr="008F29BA">
              <w:rPr>
                <w:rFonts w:ascii="Times New Roman" w:eastAsia="Times New Roman" w:hAnsi="Times New Roman" w:cs="Times New Roman"/>
              </w:rPr>
              <w:t>. Диагностика.  Лечение. Методы неотложной терапии. Профилактика.</w:t>
            </w:r>
          </w:p>
          <w:p w:rsidR="008F29BA" w:rsidRPr="008F29BA" w:rsidRDefault="008F29BA" w:rsidP="008F29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F29BA">
              <w:rPr>
                <w:rFonts w:ascii="Times New Roman" w:eastAsia="Times New Roman" w:hAnsi="Times New Roman" w:cs="Times New Roman"/>
                <w:u w:val="single"/>
              </w:rPr>
              <w:t>Экзем</w:t>
            </w:r>
            <w:r w:rsidRPr="008F29BA">
              <w:rPr>
                <w:rFonts w:ascii="Times New Roman" w:eastAsia="Times New Roman" w:hAnsi="Times New Roman" w:cs="Times New Roman"/>
              </w:rPr>
              <w:t>а: этиология, патогенез.  Гистопатология. Роль а</w:t>
            </w:r>
            <w:r w:rsidRPr="008F29BA">
              <w:rPr>
                <w:rFonts w:ascii="Times New Roman" w:eastAsia="Times New Roman" w:hAnsi="Times New Roman" w:cs="Times New Roman"/>
              </w:rPr>
              <w:t>л</w:t>
            </w:r>
            <w:r w:rsidRPr="008F29BA">
              <w:rPr>
                <w:rFonts w:ascii="Times New Roman" w:eastAsia="Times New Roman" w:hAnsi="Times New Roman" w:cs="Times New Roman"/>
              </w:rPr>
              <w:t>лергической реактивности и генетических факторов в ра</w:t>
            </w:r>
            <w:r w:rsidRPr="008F29BA">
              <w:rPr>
                <w:rFonts w:ascii="Times New Roman" w:eastAsia="Times New Roman" w:hAnsi="Times New Roman" w:cs="Times New Roman"/>
              </w:rPr>
              <w:t>з</w:t>
            </w:r>
            <w:r w:rsidRPr="008F29BA">
              <w:rPr>
                <w:rFonts w:ascii="Times New Roman" w:eastAsia="Times New Roman" w:hAnsi="Times New Roman" w:cs="Times New Roman"/>
              </w:rPr>
              <w:t xml:space="preserve">витии экземы. Значение </w:t>
            </w:r>
            <w:proofErr w:type="spellStart"/>
            <w:r w:rsidRPr="008F29BA">
              <w:rPr>
                <w:rFonts w:ascii="Times New Roman" w:eastAsia="Times New Roman" w:hAnsi="Times New Roman" w:cs="Times New Roman"/>
              </w:rPr>
              <w:t>кортико</w:t>
            </w:r>
            <w:proofErr w:type="spellEnd"/>
            <w:r w:rsidRPr="008F29BA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8F29BA">
              <w:rPr>
                <w:rFonts w:ascii="Times New Roman" w:eastAsia="Times New Roman" w:hAnsi="Times New Roman" w:cs="Times New Roman"/>
              </w:rPr>
              <w:t>дермальных</w:t>
            </w:r>
            <w:proofErr w:type="spellEnd"/>
            <w:r w:rsidRPr="008F29BA">
              <w:rPr>
                <w:rFonts w:ascii="Times New Roman" w:eastAsia="Times New Roman" w:hAnsi="Times New Roman" w:cs="Times New Roman"/>
              </w:rPr>
              <w:t xml:space="preserve"> связей в патогенезе экземы. Классификация. </w:t>
            </w:r>
          </w:p>
          <w:p w:rsidR="00486720" w:rsidRDefault="008F29BA" w:rsidP="00486720">
            <w:pPr>
              <w:jc w:val="both"/>
              <w:rPr>
                <w:rFonts w:ascii="Times New Roman" w:hAnsi="Times New Roman" w:cs="Times New Roman"/>
              </w:rPr>
            </w:pPr>
            <w:r w:rsidRPr="008F29BA">
              <w:rPr>
                <w:rFonts w:ascii="Times New Roman" w:eastAsia="Times New Roman" w:hAnsi="Times New Roman" w:cs="Times New Roman"/>
              </w:rPr>
              <w:t>Клинические формы. Дифференциальная диагностика. Принципы лечения и профилактики.</w:t>
            </w:r>
            <w:r w:rsidR="00486720" w:rsidRPr="00EB4D0A">
              <w:rPr>
                <w:rFonts w:ascii="Times New Roman" w:hAnsi="Times New Roman" w:cs="Times New Roman"/>
              </w:rPr>
              <w:t xml:space="preserve"> </w:t>
            </w:r>
          </w:p>
          <w:p w:rsidR="000C70BB" w:rsidRPr="00486720" w:rsidRDefault="00486720" w:rsidP="00486720">
            <w:pPr>
              <w:jc w:val="both"/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Демонст</w:t>
            </w:r>
            <w:r>
              <w:rPr>
                <w:rFonts w:ascii="Times New Roman" w:hAnsi="Times New Roman" w:cs="Times New Roman"/>
              </w:rPr>
              <w:t>рация дерматологических больных</w:t>
            </w:r>
          </w:p>
        </w:tc>
        <w:tc>
          <w:tcPr>
            <w:tcW w:w="1843" w:type="dxa"/>
          </w:tcPr>
          <w:p w:rsidR="008F29BA" w:rsidRDefault="008F29BA" w:rsidP="00486720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В</w:t>
            </w:r>
            <w:r w:rsidR="0078640F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соответствии</w:t>
            </w:r>
          </w:p>
          <w:p w:rsidR="0078640F" w:rsidRDefault="008F29BA" w:rsidP="003E3004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со сроком пр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хождения</w:t>
            </w:r>
          </w:p>
          <w:p w:rsidR="008F29BA" w:rsidRPr="00EB4D0A" w:rsidRDefault="008F29BA" w:rsidP="003E3004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 модуля</w:t>
            </w:r>
          </w:p>
        </w:tc>
        <w:tc>
          <w:tcPr>
            <w:tcW w:w="1842" w:type="dxa"/>
          </w:tcPr>
          <w:p w:rsidR="0078640F" w:rsidRDefault="0078640F" w:rsidP="003E30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</w:t>
            </w:r>
            <w:r w:rsidR="008F29BA" w:rsidRPr="00EB4D0A">
              <w:rPr>
                <w:rFonts w:ascii="Times New Roman" w:hAnsi="Times New Roman" w:cs="Times New Roman"/>
              </w:rPr>
              <w:t>ди</w:t>
            </w:r>
            <w:r w:rsidR="008F29BA" w:rsidRPr="00EB4D0A">
              <w:rPr>
                <w:rFonts w:ascii="Times New Roman" w:hAnsi="Times New Roman" w:cs="Times New Roman"/>
              </w:rPr>
              <w:t>й</w:t>
            </w:r>
            <w:r w:rsidR="008F29BA" w:rsidRPr="00EB4D0A">
              <w:rPr>
                <w:rFonts w:ascii="Times New Roman" w:hAnsi="Times New Roman" w:cs="Times New Roman"/>
              </w:rPr>
              <w:t>ная</w:t>
            </w:r>
          </w:p>
          <w:p w:rsidR="008F29BA" w:rsidRPr="00EB4D0A" w:rsidRDefault="008F29BA" w:rsidP="003E3004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2410" w:type="dxa"/>
          </w:tcPr>
          <w:p w:rsidR="008F29BA" w:rsidRDefault="008F29BA" w:rsidP="00EB4D0A">
            <w:pPr>
              <w:rPr>
                <w:rFonts w:ascii="Times New Roman" w:hAnsi="Times New Roman" w:cs="Times New Roman"/>
              </w:rPr>
            </w:pPr>
            <w:r w:rsidRPr="008F29BA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8F29BA">
              <w:rPr>
                <w:rFonts w:ascii="Times New Roman" w:hAnsi="Times New Roman" w:cs="Times New Roman"/>
              </w:rPr>
              <w:t>Шварёва</w:t>
            </w:r>
            <w:proofErr w:type="spellEnd"/>
            <w:r w:rsidRPr="008F29BA">
              <w:rPr>
                <w:rFonts w:ascii="Times New Roman" w:hAnsi="Times New Roman" w:cs="Times New Roman"/>
              </w:rPr>
              <w:t xml:space="preserve"> Т.И.</w:t>
            </w:r>
          </w:p>
          <w:p w:rsidR="00120C8A" w:rsidRPr="00EB4D0A" w:rsidRDefault="00120C8A" w:rsidP="00EB4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120C8A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Радионов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В.Г.)</w:t>
            </w:r>
          </w:p>
        </w:tc>
      </w:tr>
      <w:tr w:rsidR="008F29BA" w:rsidRPr="005C7C86" w:rsidTr="00120C8A">
        <w:trPr>
          <w:trHeight w:val="77"/>
        </w:trPr>
        <w:tc>
          <w:tcPr>
            <w:tcW w:w="534" w:type="dxa"/>
          </w:tcPr>
          <w:p w:rsidR="008F29BA" w:rsidRDefault="008F29BA" w:rsidP="00F324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</w:p>
        </w:tc>
        <w:tc>
          <w:tcPr>
            <w:tcW w:w="3118" w:type="dxa"/>
          </w:tcPr>
          <w:p w:rsidR="008F29BA" w:rsidRPr="00EB4D0A" w:rsidRDefault="000915B3" w:rsidP="00137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Новообразования кожи,</w:t>
            </w:r>
            <w:r w:rsidR="008F29BA">
              <w:rPr>
                <w:rFonts w:ascii="Times New Roman" w:hAnsi="Times New Roman" w:cs="Times New Roman"/>
              </w:rPr>
              <w:t xml:space="preserve">  сл</w:t>
            </w:r>
            <w:r w:rsidR="008F29BA">
              <w:rPr>
                <w:rFonts w:ascii="Times New Roman" w:hAnsi="Times New Roman" w:cs="Times New Roman"/>
              </w:rPr>
              <w:t>и</w:t>
            </w:r>
            <w:r w:rsidR="008F29BA">
              <w:rPr>
                <w:rFonts w:ascii="Times New Roman" w:hAnsi="Times New Roman" w:cs="Times New Roman"/>
              </w:rPr>
              <w:t>зистой оболочки</w:t>
            </w:r>
            <w:r w:rsidR="0078640F">
              <w:rPr>
                <w:rFonts w:ascii="Times New Roman" w:hAnsi="Times New Roman" w:cs="Times New Roman"/>
              </w:rPr>
              <w:t xml:space="preserve"> </w:t>
            </w:r>
            <w:r w:rsidR="008F29BA">
              <w:rPr>
                <w:rFonts w:ascii="Times New Roman" w:hAnsi="Times New Roman" w:cs="Times New Roman"/>
              </w:rPr>
              <w:t xml:space="preserve"> полости рта   и красной каймы</w:t>
            </w:r>
            <w:r w:rsidR="00486720">
              <w:rPr>
                <w:rFonts w:ascii="Times New Roman" w:hAnsi="Times New Roman" w:cs="Times New Roman"/>
              </w:rPr>
              <w:t xml:space="preserve"> губ </w:t>
            </w:r>
            <w:r w:rsidR="008F29BA" w:rsidRPr="000C70BB">
              <w:rPr>
                <w:rFonts w:ascii="Times New Roman" w:hAnsi="Times New Roman" w:cs="Times New Roman"/>
                <w:sz w:val="20"/>
              </w:rPr>
              <w:t>(2ч.)</w:t>
            </w:r>
          </w:p>
        </w:tc>
        <w:tc>
          <w:tcPr>
            <w:tcW w:w="5812" w:type="dxa"/>
          </w:tcPr>
          <w:p w:rsidR="008F29BA" w:rsidRDefault="008F29BA" w:rsidP="001379B5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Факторы, предрасполагающие к развитию предраковых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заболеванийслизистой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 оболочки полости рта</w:t>
            </w:r>
            <w:r>
              <w:rPr>
                <w:rFonts w:ascii="Times New Roman" w:hAnsi="Times New Roman" w:cs="Times New Roman"/>
              </w:rPr>
              <w:t xml:space="preserve"> и красной каймы губ</w:t>
            </w:r>
            <w:r w:rsidRPr="00EB4D0A">
              <w:rPr>
                <w:rFonts w:ascii="Times New Roman" w:hAnsi="Times New Roman" w:cs="Times New Roman"/>
              </w:rPr>
              <w:t>: н</w:t>
            </w:r>
            <w:r>
              <w:rPr>
                <w:rFonts w:ascii="Times New Roman" w:hAnsi="Times New Roman" w:cs="Times New Roman"/>
              </w:rPr>
              <w:t xml:space="preserve">аследственность, внешние воздействия </w:t>
            </w:r>
            <w:r w:rsidRPr="00EB4D0A">
              <w:rPr>
                <w:rFonts w:ascii="Times New Roman" w:hAnsi="Times New Roman" w:cs="Times New Roman"/>
              </w:rPr>
              <w:t>(луч</w:t>
            </w:r>
            <w:r w:rsidRPr="00EB4D0A">
              <w:rPr>
                <w:rFonts w:ascii="Times New Roman" w:hAnsi="Times New Roman" w:cs="Times New Roman"/>
              </w:rPr>
              <w:t>е</w:t>
            </w:r>
            <w:r w:rsidRPr="00EB4D0A">
              <w:rPr>
                <w:rFonts w:ascii="Times New Roman" w:hAnsi="Times New Roman" w:cs="Times New Roman"/>
              </w:rPr>
              <w:t>вая, в том числе солнечная радиация, травма, гальванич</w:t>
            </w:r>
            <w:r w:rsidRPr="00EB4D0A">
              <w:rPr>
                <w:rFonts w:ascii="Times New Roman" w:hAnsi="Times New Roman" w:cs="Times New Roman"/>
              </w:rPr>
              <w:t>е</w:t>
            </w:r>
            <w:r w:rsidRPr="00EB4D0A">
              <w:rPr>
                <w:rFonts w:ascii="Times New Roman" w:hAnsi="Times New Roman" w:cs="Times New Roman"/>
              </w:rPr>
              <w:t>ский ток, курение, недостаток витамин</w:t>
            </w: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, алиментарный фактор), возраст, пол, состояние </w:t>
            </w:r>
            <w:r w:rsidRPr="00EB4D0A">
              <w:rPr>
                <w:rFonts w:ascii="Times New Roman" w:hAnsi="Times New Roman" w:cs="Times New Roman"/>
              </w:rPr>
              <w:t>желудочно-кишечного тракта. Клиническая и патоморфологическая характер</w:t>
            </w:r>
            <w:r w:rsidRPr="00EB4D0A">
              <w:rPr>
                <w:rFonts w:ascii="Times New Roman" w:hAnsi="Times New Roman" w:cs="Times New Roman"/>
              </w:rPr>
              <w:t>и</w:t>
            </w:r>
            <w:r w:rsidRPr="00EB4D0A">
              <w:rPr>
                <w:rFonts w:ascii="Times New Roman" w:hAnsi="Times New Roman" w:cs="Times New Roman"/>
              </w:rPr>
              <w:t xml:space="preserve">стика болезни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Боуэна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, бородавчатого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предрака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 красной каймы губ, абразивного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преканкрозного</w:t>
            </w:r>
            <w:proofErr w:type="spellEnd"/>
            <w:r w:rsidR="00786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D0A">
              <w:rPr>
                <w:rFonts w:ascii="Times New Roman" w:hAnsi="Times New Roman" w:cs="Times New Roman"/>
              </w:rPr>
              <w:t>хейлита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Манг</w:t>
            </w:r>
            <w:r w:rsidRPr="00EB4D0A">
              <w:rPr>
                <w:rFonts w:ascii="Times New Roman" w:hAnsi="Times New Roman" w:cs="Times New Roman"/>
              </w:rPr>
              <w:t>а</w:t>
            </w:r>
            <w:r w:rsidRPr="00EB4D0A">
              <w:rPr>
                <w:rFonts w:ascii="Times New Roman" w:hAnsi="Times New Roman" w:cs="Times New Roman"/>
              </w:rPr>
              <w:t>нотти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 ограниченного предракового гиперкератоза красной каймы губ, лейкоплакии, кожного рога,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кератоакантомы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. Признаки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озлокачествления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 предраковых заболеваний. </w:t>
            </w:r>
            <w:r>
              <w:rPr>
                <w:rFonts w:ascii="Times New Roman" w:hAnsi="Times New Roman" w:cs="Times New Roman"/>
              </w:rPr>
              <w:t xml:space="preserve">Диагностика. Прогноз. </w:t>
            </w:r>
            <w:proofErr w:type="spellStart"/>
            <w:r>
              <w:rPr>
                <w:rFonts w:ascii="Times New Roman" w:hAnsi="Times New Roman" w:cs="Times New Roman"/>
              </w:rPr>
              <w:t>Л</w:t>
            </w:r>
            <w:r w:rsidR="00486720">
              <w:rPr>
                <w:rFonts w:ascii="Times New Roman" w:hAnsi="Times New Roman" w:cs="Times New Roman"/>
              </w:rPr>
              <w:t>ечени</w:t>
            </w:r>
            <w:r>
              <w:rPr>
                <w:rFonts w:ascii="Times New Roman" w:hAnsi="Times New Roman" w:cs="Times New Roman"/>
              </w:rPr>
              <w:t>ние</w:t>
            </w:r>
            <w:proofErr w:type="gramStart"/>
            <w:r>
              <w:rPr>
                <w:rFonts w:ascii="Times New Roman" w:hAnsi="Times New Roman" w:cs="Times New Roman"/>
              </w:rPr>
              <w:t>,о</w:t>
            </w:r>
            <w:proofErr w:type="gramEnd"/>
            <w:r>
              <w:rPr>
                <w:rFonts w:ascii="Times New Roman" w:hAnsi="Times New Roman" w:cs="Times New Roman"/>
              </w:rPr>
              <w:t>ртопедическая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</w:t>
            </w:r>
            <w:r w:rsidRPr="00EB4D0A">
              <w:rPr>
                <w:rFonts w:ascii="Times New Roman" w:hAnsi="Times New Roman" w:cs="Times New Roman"/>
              </w:rPr>
              <w:t>актика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B4D0A">
              <w:rPr>
                <w:rFonts w:ascii="Times New Roman" w:hAnsi="Times New Roman" w:cs="Times New Roman"/>
              </w:rPr>
              <w:t>Профилактика.</w:t>
            </w:r>
          </w:p>
          <w:p w:rsidR="00BA34B4" w:rsidRPr="00EB4D0A" w:rsidRDefault="00486720" w:rsidP="00486720">
            <w:pPr>
              <w:jc w:val="both"/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Демонст</w:t>
            </w:r>
            <w:r>
              <w:rPr>
                <w:rFonts w:ascii="Times New Roman" w:hAnsi="Times New Roman" w:cs="Times New Roman"/>
              </w:rPr>
              <w:t>рация дерматологических больных</w:t>
            </w:r>
          </w:p>
        </w:tc>
        <w:tc>
          <w:tcPr>
            <w:tcW w:w="1843" w:type="dxa"/>
          </w:tcPr>
          <w:p w:rsidR="008F29BA" w:rsidRDefault="008F29BA" w:rsidP="00486720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В</w:t>
            </w:r>
            <w:r w:rsidR="0078640F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соответствии</w:t>
            </w:r>
          </w:p>
          <w:p w:rsidR="0078640F" w:rsidRDefault="008F29BA" w:rsidP="001379B5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со сроком пр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хождения</w:t>
            </w:r>
          </w:p>
          <w:p w:rsidR="008F29BA" w:rsidRPr="00EB4D0A" w:rsidRDefault="008F29BA" w:rsidP="001379B5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 модуля</w:t>
            </w:r>
          </w:p>
        </w:tc>
        <w:tc>
          <w:tcPr>
            <w:tcW w:w="1842" w:type="dxa"/>
          </w:tcPr>
          <w:p w:rsidR="008F29BA" w:rsidRPr="00EB4D0A" w:rsidRDefault="008F29BA" w:rsidP="001379B5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Мультиме</w:t>
            </w:r>
            <w:r w:rsidRPr="00EB4D0A">
              <w:rPr>
                <w:rFonts w:ascii="Times New Roman" w:hAnsi="Times New Roman" w:cs="Times New Roman"/>
              </w:rPr>
              <w:softHyphen/>
              <w:t>дийная презе</w:t>
            </w:r>
            <w:r w:rsidRPr="00EB4D0A">
              <w:rPr>
                <w:rFonts w:ascii="Times New Roman" w:hAnsi="Times New Roman" w:cs="Times New Roman"/>
              </w:rPr>
              <w:t>н</w:t>
            </w:r>
            <w:r w:rsidRPr="00EB4D0A">
              <w:rPr>
                <w:rFonts w:ascii="Times New Roman" w:hAnsi="Times New Roman" w:cs="Times New Roman"/>
              </w:rPr>
              <w:t>тация</w:t>
            </w:r>
          </w:p>
        </w:tc>
        <w:tc>
          <w:tcPr>
            <w:tcW w:w="2410" w:type="dxa"/>
          </w:tcPr>
          <w:p w:rsidR="00120C8A" w:rsidRPr="00120C8A" w:rsidRDefault="00120C8A" w:rsidP="00120C8A">
            <w:pPr>
              <w:rPr>
                <w:rFonts w:ascii="Times New Roman" w:hAnsi="Times New Roman" w:cs="Times New Roman"/>
              </w:rPr>
            </w:pPr>
            <w:r w:rsidRPr="00120C8A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РадионовВ.Г</w:t>
            </w:r>
            <w:proofErr w:type="spellEnd"/>
            <w:r w:rsidRPr="00120C8A">
              <w:rPr>
                <w:rFonts w:ascii="Times New Roman" w:hAnsi="Times New Roman" w:cs="Times New Roman"/>
              </w:rPr>
              <w:t>.</w:t>
            </w:r>
          </w:p>
          <w:p w:rsidR="008F29BA" w:rsidRPr="00EB4D0A" w:rsidRDefault="00120C8A" w:rsidP="00120C8A">
            <w:pPr>
              <w:rPr>
                <w:rFonts w:ascii="Times New Roman" w:hAnsi="Times New Roman" w:cs="Times New Roman"/>
              </w:rPr>
            </w:pPr>
            <w:r w:rsidRPr="00120C8A">
              <w:rPr>
                <w:rFonts w:ascii="Times New Roman" w:hAnsi="Times New Roman" w:cs="Times New Roman"/>
              </w:rPr>
              <w:t xml:space="preserve">(доц.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Шварёва</w:t>
            </w:r>
            <w:proofErr w:type="spellEnd"/>
            <w:r w:rsidRPr="00120C8A">
              <w:rPr>
                <w:rFonts w:ascii="Times New Roman" w:hAnsi="Times New Roman" w:cs="Times New Roman"/>
              </w:rPr>
              <w:t xml:space="preserve"> Т.И.)</w:t>
            </w:r>
          </w:p>
        </w:tc>
      </w:tr>
      <w:tr w:rsidR="000C70BB" w:rsidRPr="005C7C86" w:rsidTr="00120C8A">
        <w:tc>
          <w:tcPr>
            <w:tcW w:w="534" w:type="dxa"/>
          </w:tcPr>
          <w:p w:rsidR="008F29BA" w:rsidRPr="00EB4D0A" w:rsidRDefault="008F29BA" w:rsidP="00F324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EB4D0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18" w:type="dxa"/>
          </w:tcPr>
          <w:p w:rsidR="008F29BA" w:rsidRPr="00EB4D0A" w:rsidRDefault="008F29BA" w:rsidP="00080B6A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Пузырные</w:t>
            </w:r>
            <w:r w:rsidR="00BA34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EB4D0A">
              <w:rPr>
                <w:rFonts w:ascii="Times New Roman" w:hAnsi="Times New Roman" w:cs="Times New Roman"/>
              </w:rPr>
              <w:t>ерматозы</w:t>
            </w:r>
            <w:r w:rsidR="004867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5812" w:type="dxa"/>
          </w:tcPr>
          <w:p w:rsidR="008F29BA" w:rsidRPr="00EB4D0A" w:rsidRDefault="008F29BA" w:rsidP="009B781D">
            <w:pPr>
              <w:jc w:val="both"/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Классификация пузырных заболеваний кожи.</w:t>
            </w:r>
          </w:p>
          <w:p w:rsidR="008F29BA" w:rsidRPr="00EB4D0A" w:rsidRDefault="008F29BA" w:rsidP="009B781D">
            <w:pPr>
              <w:jc w:val="both"/>
              <w:rPr>
                <w:rFonts w:ascii="Times New Roman" w:hAnsi="Times New Roman" w:cs="Times New Roman"/>
              </w:rPr>
            </w:pPr>
            <w:r w:rsidRPr="009638DC">
              <w:rPr>
                <w:rFonts w:ascii="Times New Roman" w:hAnsi="Times New Roman" w:cs="Times New Roman"/>
                <w:u w:val="single"/>
              </w:rPr>
              <w:t>Пемфигус</w:t>
            </w:r>
            <w:r w:rsidRPr="00EB4D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B4D0A">
              <w:rPr>
                <w:rFonts w:ascii="Times New Roman" w:hAnsi="Times New Roman" w:cs="Times New Roman"/>
              </w:rPr>
              <w:t>Этиопатогенез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Патоморфология</w:t>
            </w:r>
            <w:proofErr w:type="spellEnd"/>
            <w:r w:rsidRPr="00EB4D0A">
              <w:rPr>
                <w:rFonts w:ascii="Times New Roman" w:hAnsi="Times New Roman" w:cs="Times New Roman"/>
              </w:rPr>
              <w:t>. Клиника, т</w:t>
            </w:r>
            <w:r w:rsidRPr="00EB4D0A">
              <w:rPr>
                <w:rFonts w:ascii="Times New Roman" w:hAnsi="Times New Roman" w:cs="Times New Roman"/>
              </w:rPr>
              <w:t>е</w:t>
            </w:r>
            <w:r w:rsidRPr="00EB4D0A">
              <w:rPr>
                <w:rFonts w:ascii="Times New Roman" w:hAnsi="Times New Roman" w:cs="Times New Roman"/>
              </w:rPr>
              <w:t>чение. Особенности поражения слизистой оболочки пол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сти рта,</w:t>
            </w:r>
            <w:r>
              <w:rPr>
                <w:rFonts w:ascii="Times New Roman" w:hAnsi="Times New Roman" w:cs="Times New Roman"/>
              </w:rPr>
              <w:t xml:space="preserve"> красной каймы </w:t>
            </w:r>
            <w:r w:rsidRPr="00EB4D0A">
              <w:rPr>
                <w:rFonts w:ascii="Times New Roman" w:hAnsi="Times New Roman" w:cs="Times New Roman"/>
              </w:rPr>
              <w:t xml:space="preserve"> губ. Цитологическая и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иммун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флюоресцентная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 диагностика. Дифференциальный ди</w:t>
            </w:r>
            <w:r w:rsidRPr="00EB4D0A">
              <w:rPr>
                <w:rFonts w:ascii="Times New Roman" w:hAnsi="Times New Roman" w:cs="Times New Roman"/>
              </w:rPr>
              <w:t>а</w:t>
            </w:r>
            <w:r w:rsidRPr="00EB4D0A">
              <w:rPr>
                <w:rFonts w:ascii="Times New Roman" w:hAnsi="Times New Roman" w:cs="Times New Roman"/>
              </w:rPr>
              <w:t>гноз. Принципы лечения. Прогноз.</w:t>
            </w:r>
          </w:p>
          <w:p w:rsidR="006916F3" w:rsidRDefault="008F29BA" w:rsidP="009B781D">
            <w:pPr>
              <w:jc w:val="both"/>
              <w:rPr>
                <w:rFonts w:ascii="Times New Roman" w:hAnsi="Times New Roman" w:cs="Times New Roman"/>
              </w:rPr>
            </w:pPr>
            <w:r w:rsidRPr="009638DC">
              <w:rPr>
                <w:rFonts w:ascii="Times New Roman" w:hAnsi="Times New Roman" w:cs="Times New Roman"/>
                <w:u w:val="single"/>
              </w:rPr>
              <w:t>Герпетиформный дерматит Дюринга</w:t>
            </w:r>
            <w:r w:rsidRPr="00EB4D0A">
              <w:rPr>
                <w:rFonts w:ascii="Times New Roman" w:hAnsi="Times New Roman" w:cs="Times New Roman"/>
              </w:rPr>
              <w:t>. Особенности клин</w:t>
            </w:r>
            <w:r w:rsidRPr="00EB4D0A">
              <w:rPr>
                <w:rFonts w:ascii="Times New Roman" w:hAnsi="Times New Roman" w:cs="Times New Roman"/>
              </w:rPr>
              <w:t>и</w:t>
            </w:r>
            <w:r w:rsidRPr="00EB4D0A">
              <w:rPr>
                <w:rFonts w:ascii="Times New Roman" w:hAnsi="Times New Roman" w:cs="Times New Roman"/>
              </w:rPr>
              <w:t xml:space="preserve">ческого </w:t>
            </w:r>
            <w:proofErr w:type="spellStart"/>
            <w:r w:rsidRPr="00EB4D0A">
              <w:rPr>
                <w:rFonts w:ascii="Times New Roman" w:hAnsi="Times New Roman" w:cs="Times New Roman"/>
              </w:rPr>
              <w:t>течения</w:t>
            </w:r>
            <w:proofErr w:type="gramStart"/>
            <w:r w:rsidRPr="00EB4D0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иагностика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B4D0A">
              <w:rPr>
                <w:rFonts w:ascii="Times New Roman" w:hAnsi="Times New Roman" w:cs="Times New Roman"/>
              </w:rPr>
              <w:t xml:space="preserve"> Дифференциальная диагн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 xml:space="preserve">стика. Принципы лечения и профилактики. </w:t>
            </w:r>
          </w:p>
          <w:p w:rsidR="008F29BA" w:rsidRDefault="008F29BA" w:rsidP="009B781D">
            <w:pPr>
              <w:jc w:val="both"/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Диспансерное наблюдение за больными пузырными де</w:t>
            </w:r>
            <w:r w:rsidRPr="00EB4D0A">
              <w:rPr>
                <w:rFonts w:ascii="Times New Roman" w:hAnsi="Times New Roman" w:cs="Times New Roman"/>
              </w:rPr>
              <w:t>р</w:t>
            </w:r>
            <w:r w:rsidRPr="00EB4D0A">
              <w:rPr>
                <w:rFonts w:ascii="Times New Roman" w:hAnsi="Times New Roman" w:cs="Times New Roman"/>
              </w:rPr>
              <w:t>матозами.</w:t>
            </w:r>
          </w:p>
          <w:p w:rsidR="008F29BA" w:rsidRPr="00EB4D0A" w:rsidRDefault="00486720" w:rsidP="009B781D">
            <w:pPr>
              <w:jc w:val="both"/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Демонст</w:t>
            </w:r>
            <w:r>
              <w:rPr>
                <w:rFonts w:ascii="Times New Roman" w:hAnsi="Times New Roman" w:cs="Times New Roman"/>
              </w:rPr>
              <w:t>рация дерматологических больных</w:t>
            </w:r>
          </w:p>
        </w:tc>
        <w:tc>
          <w:tcPr>
            <w:tcW w:w="1843" w:type="dxa"/>
          </w:tcPr>
          <w:p w:rsidR="008F29BA" w:rsidRDefault="008F29BA" w:rsidP="00486720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В</w:t>
            </w:r>
            <w:r w:rsidR="0078640F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соответствии</w:t>
            </w:r>
          </w:p>
          <w:p w:rsidR="0078640F" w:rsidRDefault="008F29BA" w:rsidP="003E3004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со сроком пр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хождения</w:t>
            </w:r>
          </w:p>
          <w:p w:rsidR="008F29BA" w:rsidRPr="00EB4D0A" w:rsidRDefault="008F29BA" w:rsidP="003E3004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 модуля</w:t>
            </w:r>
          </w:p>
        </w:tc>
        <w:tc>
          <w:tcPr>
            <w:tcW w:w="1842" w:type="dxa"/>
          </w:tcPr>
          <w:p w:rsidR="008F29BA" w:rsidRPr="00EB4D0A" w:rsidRDefault="008F29BA" w:rsidP="003E3004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Мультиме</w:t>
            </w:r>
            <w:r w:rsidRPr="00EB4D0A">
              <w:rPr>
                <w:rFonts w:ascii="Times New Roman" w:hAnsi="Times New Roman" w:cs="Times New Roman"/>
              </w:rPr>
              <w:softHyphen/>
              <w:t>дийная презе</w:t>
            </w:r>
            <w:r w:rsidRPr="00EB4D0A">
              <w:rPr>
                <w:rFonts w:ascii="Times New Roman" w:hAnsi="Times New Roman" w:cs="Times New Roman"/>
              </w:rPr>
              <w:t>н</w:t>
            </w:r>
            <w:r w:rsidRPr="00EB4D0A">
              <w:rPr>
                <w:rFonts w:ascii="Times New Roman" w:hAnsi="Times New Roman" w:cs="Times New Roman"/>
              </w:rPr>
              <w:t>тация</w:t>
            </w:r>
          </w:p>
        </w:tc>
        <w:tc>
          <w:tcPr>
            <w:tcW w:w="2410" w:type="dxa"/>
          </w:tcPr>
          <w:p w:rsidR="00120C8A" w:rsidRPr="00120C8A" w:rsidRDefault="00120C8A" w:rsidP="00120C8A">
            <w:pPr>
              <w:rPr>
                <w:rFonts w:ascii="Times New Roman" w:hAnsi="Times New Roman" w:cs="Times New Roman"/>
              </w:rPr>
            </w:pPr>
            <w:r w:rsidRPr="00120C8A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Шварёва</w:t>
            </w:r>
            <w:proofErr w:type="spellEnd"/>
            <w:r w:rsidRPr="00120C8A">
              <w:rPr>
                <w:rFonts w:ascii="Times New Roman" w:hAnsi="Times New Roman" w:cs="Times New Roman"/>
              </w:rPr>
              <w:t xml:space="preserve"> Т.И.</w:t>
            </w:r>
          </w:p>
          <w:p w:rsidR="008F29BA" w:rsidRPr="00EB4D0A" w:rsidRDefault="00120C8A" w:rsidP="00120C8A">
            <w:pPr>
              <w:rPr>
                <w:rFonts w:ascii="Times New Roman" w:hAnsi="Times New Roman" w:cs="Times New Roman"/>
              </w:rPr>
            </w:pPr>
            <w:r w:rsidRPr="00120C8A">
              <w:rPr>
                <w:rFonts w:ascii="Times New Roman" w:hAnsi="Times New Roman" w:cs="Times New Roman"/>
              </w:rPr>
              <w:t xml:space="preserve">(проф.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Радионов</w:t>
            </w:r>
            <w:proofErr w:type="spellEnd"/>
            <w:r w:rsidRPr="00120C8A">
              <w:rPr>
                <w:rFonts w:ascii="Times New Roman" w:hAnsi="Times New Roman" w:cs="Times New Roman"/>
              </w:rPr>
              <w:t xml:space="preserve"> В.Г.)</w:t>
            </w:r>
          </w:p>
        </w:tc>
      </w:tr>
      <w:tr w:rsidR="000C70BB" w:rsidRPr="005C7C86" w:rsidTr="00120C8A">
        <w:tc>
          <w:tcPr>
            <w:tcW w:w="534" w:type="dxa"/>
          </w:tcPr>
          <w:p w:rsidR="00BA34B4" w:rsidRPr="00EB4D0A" w:rsidRDefault="00BA34B4" w:rsidP="00F324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118" w:type="dxa"/>
          </w:tcPr>
          <w:p w:rsidR="00BA34B4" w:rsidRPr="00EB4D0A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Сифилис</w:t>
            </w:r>
            <w:r>
              <w:rPr>
                <w:rFonts w:ascii="Times New Roman" w:hAnsi="Times New Roman" w:cs="Times New Roman"/>
              </w:rPr>
              <w:t xml:space="preserve"> (2ч.)</w:t>
            </w:r>
          </w:p>
        </w:tc>
        <w:tc>
          <w:tcPr>
            <w:tcW w:w="5812" w:type="dxa"/>
          </w:tcPr>
          <w:p w:rsidR="00BA34B4" w:rsidRDefault="00BA34B4" w:rsidP="009A3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</w:t>
            </w:r>
            <w:r w:rsidRPr="00EB4D0A">
              <w:rPr>
                <w:rFonts w:ascii="Times New Roman" w:hAnsi="Times New Roman" w:cs="Times New Roman"/>
              </w:rPr>
              <w:t xml:space="preserve"> о сифилисе. Современная научная информация о бледной </w:t>
            </w:r>
            <w:r>
              <w:rPr>
                <w:rFonts w:ascii="Times New Roman" w:hAnsi="Times New Roman" w:cs="Times New Roman"/>
              </w:rPr>
              <w:t xml:space="preserve">трепонеме. Пути передачи </w:t>
            </w:r>
            <w:r w:rsidRPr="00EB4D0A">
              <w:rPr>
                <w:rFonts w:ascii="Times New Roman" w:hAnsi="Times New Roman" w:cs="Times New Roman"/>
              </w:rPr>
              <w:t xml:space="preserve"> инф</w:t>
            </w:r>
            <w:r>
              <w:rPr>
                <w:rFonts w:ascii="Times New Roman" w:hAnsi="Times New Roman" w:cs="Times New Roman"/>
              </w:rPr>
              <w:t>екции</w:t>
            </w:r>
            <w:r w:rsidR="0048672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Эпидеми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логия. Иммунитет при сифилисе: р</w:t>
            </w:r>
            <w:r w:rsidRPr="00EB4D0A">
              <w:rPr>
                <w:rFonts w:ascii="Times New Roman" w:hAnsi="Times New Roman" w:cs="Times New Roman"/>
              </w:rPr>
              <w:t>еинфекция и супери</w:t>
            </w:r>
            <w:r w:rsidRPr="00EB4D0A">
              <w:rPr>
                <w:rFonts w:ascii="Times New Roman" w:hAnsi="Times New Roman" w:cs="Times New Roman"/>
              </w:rPr>
              <w:t>н</w:t>
            </w:r>
            <w:r w:rsidR="00120C8A">
              <w:rPr>
                <w:rFonts w:ascii="Times New Roman" w:hAnsi="Times New Roman" w:cs="Times New Roman"/>
              </w:rPr>
              <w:t xml:space="preserve">фекция. </w:t>
            </w:r>
            <w:r>
              <w:rPr>
                <w:rFonts w:ascii="Times New Roman" w:hAnsi="Times New Roman" w:cs="Times New Roman"/>
              </w:rPr>
              <w:t xml:space="preserve">Классификация. </w:t>
            </w:r>
          </w:p>
          <w:p w:rsidR="00BA34B4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Инкубационный период, </w:t>
            </w:r>
            <w:proofErr w:type="gramStart"/>
            <w:r w:rsidRPr="00EB4D0A">
              <w:rPr>
                <w:rFonts w:ascii="Times New Roman" w:hAnsi="Times New Roman" w:cs="Times New Roman"/>
              </w:rPr>
              <w:t>причины</w:t>
            </w:r>
            <w:proofErr w:type="gramEnd"/>
            <w:r w:rsidRPr="00EB4D0A">
              <w:rPr>
                <w:rFonts w:ascii="Times New Roman" w:hAnsi="Times New Roman" w:cs="Times New Roman"/>
              </w:rPr>
              <w:t xml:space="preserve">  влияющие на его пр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должительность.</w:t>
            </w:r>
          </w:p>
          <w:p w:rsidR="00195DE8" w:rsidRDefault="00BA34B4" w:rsidP="009A3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 период, клиника,</w:t>
            </w:r>
            <w:r w:rsidRPr="00EB4D0A">
              <w:rPr>
                <w:rFonts w:ascii="Times New Roman" w:hAnsi="Times New Roman" w:cs="Times New Roman"/>
              </w:rPr>
              <w:t xml:space="preserve"> </w:t>
            </w:r>
            <w:r w:rsidR="00195DE8" w:rsidRPr="00EB4D0A">
              <w:rPr>
                <w:rFonts w:ascii="Times New Roman" w:hAnsi="Times New Roman" w:cs="Times New Roman"/>
              </w:rPr>
              <w:t xml:space="preserve">дифференциальная </w:t>
            </w:r>
            <w:r w:rsidRPr="00EB4D0A">
              <w:rPr>
                <w:rFonts w:ascii="Times New Roman" w:hAnsi="Times New Roman" w:cs="Times New Roman"/>
              </w:rPr>
              <w:t>диагн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стика.</w:t>
            </w:r>
            <w:r w:rsidR="00486720">
              <w:rPr>
                <w:rFonts w:ascii="Times New Roman" w:hAnsi="Times New Roman" w:cs="Times New Roman"/>
              </w:rPr>
              <w:t xml:space="preserve"> </w:t>
            </w:r>
          </w:p>
          <w:p w:rsidR="00195DE8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Вто</w:t>
            </w:r>
            <w:r>
              <w:rPr>
                <w:rFonts w:ascii="Times New Roman" w:hAnsi="Times New Roman" w:cs="Times New Roman"/>
              </w:rPr>
              <w:t xml:space="preserve">ричный период, клиника, </w:t>
            </w:r>
            <w:r w:rsidRPr="00EB4D0A">
              <w:rPr>
                <w:rFonts w:ascii="Times New Roman" w:hAnsi="Times New Roman" w:cs="Times New Roman"/>
              </w:rPr>
              <w:t xml:space="preserve"> дифференциальная диагн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 xml:space="preserve">стика. </w:t>
            </w:r>
          </w:p>
          <w:p w:rsidR="00195DE8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Тре</w:t>
            </w:r>
            <w:r>
              <w:rPr>
                <w:rFonts w:ascii="Times New Roman" w:hAnsi="Times New Roman" w:cs="Times New Roman"/>
              </w:rPr>
              <w:t>тичный период. Клиника, в</w:t>
            </w:r>
            <w:r w:rsidRPr="00EB4D0A">
              <w:rPr>
                <w:rFonts w:ascii="Times New Roman" w:hAnsi="Times New Roman" w:cs="Times New Roman"/>
              </w:rPr>
              <w:t xml:space="preserve">исцеральные проявления. </w:t>
            </w:r>
            <w:r w:rsidRPr="00EB4D0A">
              <w:rPr>
                <w:rFonts w:ascii="Times New Roman" w:hAnsi="Times New Roman" w:cs="Times New Roman"/>
              </w:rPr>
              <w:lastRenderedPageBreak/>
              <w:t>Диагностика.</w:t>
            </w:r>
          </w:p>
          <w:p w:rsidR="00486720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Врождённый </w:t>
            </w:r>
            <w:r>
              <w:rPr>
                <w:rFonts w:ascii="Times New Roman" w:hAnsi="Times New Roman" w:cs="Times New Roman"/>
              </w:rPr>
              <w:t>сифилис,</w:t>
            </w:r>
            <w:r w:rsidR="00195D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4E059E">
              <w:rPr>
                <w:rFonts w:ascii="Times New Roman" w:hAnsi="Times New Roman" w:cs="Times New Roman"/>
              </w:rPr>
              <w:t>оциальное значение</w:t>
            </w:r>
            <w:r>
              <w:rPr>
                <w:rFonts w:ascii="Times New Roman" w:hAnsi="Times New Roman" w:cs="Times New Roman"/>
              </w:rPr>
              <w:t>.</w:t>
            </w:r>
            <w:r w:rsidRPr="00EB4D0A">
              <w:rPr>
                <w:rFonts w:ascii="Times New Roman" w:hAnsi="Times New Roman" w:cs="Times New Roman"/>
              </w:rPr>
              <w:t xml:space="preserve"> Пути перед</w:t>
            </w:r>
            <w:r w:rsidRPr="00EB4D0A">
              <w:rPr>
                <w:rFonts w:ascii="Times New Roman" w:hAnsi="Times New Roman" w:cs="Times New Roman"/>
              </w:rPr>
              <w:t>а</w:t>
            </w:r>
            <w:r w:rsidRPr="00EB4D0A">
              <w:rPr>
                <w:rFonts w:ascii="Times New Roman" w:hAnsi="Times New Roman" w:cs="Times New Roman"/>
              </w:rPr>
              <w:t>чи инфекции от родителей д</w:t>
            </w:r>
            <w:r>
              <w:rPr>
                <w:rFonts w:ascii="Times New Roman" w:hAnsi="Times New Roman" w:cs="Times New Roman"/>
              </w:rPr>
              <w:t>етям.</w:t>
            </w:r>
          </w:p>
          <w:p w:rsidR="00195DE8" w:rsidRDefault="00195DE8" w:rsidP="009A3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поражения слизистой оболочки, органов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лости рта и красной каймы губ в разные периоды сифил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са.</w:t>
            </w:r>
            <w:r w:rsidR="000C70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Зубные аномалии при сифилисе.</w:t>
            </w:r>
          </w:p>
          <w:p w:rsidR="00BA34B4" w:rsidRPr="00EB4D0A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Современная диагностика сифилиса. Методы серологич</w:t>
            </w:r>
            <w:r w:rsidRPr="00EB4D0A">
              <w:rPr>
                <w:rFonts w:ascii="Times New Roman" w:hAnsi="Times New Roman" w:cs="Times New Roman"/>
              </w:rPr>
              <w:t>е</w:t>
            </w:r>
            <w:r w:rsidRPr="00EB4D0A">
              <w:rPr>
                <w:rFonts w:ascii="Times New Roman" w:hAnsi="Times New Roman" w:cs="Times New Roman"/>
              </w:rPr>
              <w:t>ской диагностики. Понятие о серорезистентном сифилисе. Роль серологического обследования и выявления латен</w:t>
            </w:r>
            <w:r w:rsidRPr="00EB4D0A">
              <w:rPr>
                <w:rFonts w:ascii="Times New Roman" w:hAnsi="Times New Roman" w:cs="Times New Roman"/>
              </w:rPr>
              <w:t>т</w:t>
            </w:r>
            <w:r w:rsidRPr="00EB4D0A">
              <w:rPr>
                <w:rFonts w:ascii="Times New Roman" w:hAnsi="Times New Roman" w:cs="Times New Roman"/>
              </w:rPr>
              <w:t xml:space="preserve">ного сифилиса у соматических </w:t>
            </w:r>
            <w:proofErr w:type="spellStart"/>
            <w:r w:rsidRPr="00EB4D0A">
              <w:rPr>
                <w:rFonts w:ascii="Times New Roman" w:hAnsi="Times New Roman" w:cs="Times New Roman"/>
              </w:rPr>
              <w:t>больных</w:t>
            </w:r>
            <w:proofErr w:type="gramStart"/>
            <w:r w:rsidR="00486720">
              <w:rPr>
                <w:rFonts w:ascii="Times New Roman" w:hAnsi="Times New Roman" w:cs="Times New Roman"/>
              </w:rPr>
              <w:t>.</w:t>
            </w:r>
            <w:r w:rsidRPr="00EB4D0A">
              <w:rPr>
                <w:rFonts w:ascii="Times New Roman" w:hAnsi="Times New Roman" w:cs="Times New Roman"/>
              </w:rPr>
              <w:t>З</w:t>
            </w:r>
            <w:proofErr w:type="gramEnd"/>
            <w:r w:rsidRPr="00EB4D0A">
              <w:rPr>
                <w:rFonts w:ascii="Times New Roman" w:hAnsi="Times New Roman" w:cs="Times New Roman"/>
              </w:rPr>
              <w:t>аконодательство</w:t>
            </w:r>
            <w:proofErr w:type="spellEnd"/>
            <w:r w:rsidRPr="00EB4D0A">
              <w:rPr>
                <w:rFonts w:ascii="Times New Roman" w:hAnsi="Times New Roman" w:cs="Times New Roman"/>
              </w:rPr>
              <w:t xml:space="preserve"> по борьбе с венерическими болезнями</w:t>
            </w:r>
            <w:r>
              <w:rPr>
                <w:rFonts w:ascii="Times New Roman" w:hAnsi="Times New Roman" w:cs="Times New Roman"/>
              </w:rPr>
              <w:t xml:space="preserve"> и инфекциями,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редающимися половым путём</w:t>
            </w:r>
            <w:r w:rsidRPr="00EB4D0A">
              <w:rPr>
                <w:rFonts w:ascii="Times New Roman" w:hAnsi="Times New Roman" w:cs="Times New Roman"/>
              </w:rPr>
              <w:t xml:space="preserve">. Вопросы диспансеризации. </w:t>
            </w:r>
            <w:proofErr w:type="gramStart"/>
            <w:r w:rsidRPr="00EB4D0A">
              <w:rPr>
                <w:rFonts w:ascii="Times New Roman" w:hAnsi="Times New Roman" w:cs="Times New Roman"/>
              </w:rPr>
              <w:t>Санитарно-просветительная</w:t>
            </w:r>
            <w:proofErr w:type="gramEnd"/>
            <w:r w:rsidRPr="00EB4D0A">
              <w:rPr>
                <w:rFonts w:ascii="Times New Roman" w:hAnsi="Times New Roman" w:cs="Times New Roman"/>
              </w:rPr>
              <w:t xml:space="preserve"> робота.</w:t>
            </w:r>
          </w:p>
        </w:tc>
        <w:tc>
          <w:tcPr>
            <w:tcW w:w="1843" w:type="dxa"/>
          </w:tcPr>
          <w:p w:rsidR="00BA34B4" w:rsidRDefault="00BA34B4" w:rsidP="00486720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lastRenderedPageBreak/>
              <w:t>В</w:t>
            </w:r>
            <w:r w:rsidR="0078640F">
              <w:rPr>
                <w:rFonts w:ascii="Times New Roman" w:hAnsi="Times New Roman" w:cs="Times New Roman"/>
              </w:rPr>
              <w:t xml:space="preserve"> </w:t>
            </w:r>
            <w:r w:rsidRPr="00EB4D0A">
              <w:rPr>
                <w:rFonts w:ascii="Times New Roman" w:hAnsi="Times New Roman" w:cs="Times New Roman"/>
              </w:rPr>
              <w:t>соответствии</w:t>
            </w:r>
          </w:p>
          <w:p w:rsidR="0078640F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со сроком пр</w:t>
            </w:r>
            <w:r w:rsidRPr="00EB4D0A">
              <w:rPr>
                <w:rFonts w:ascii="Times New Roman" w:hAnsi="Times New Roman" w:cs="Times New Roman"/>
              </w:rPr>
              <w:t>о</w:t>
            </w:r>
            <w:r w:rsidRPr="00EB4D0A">
              <w:rPr>
                <w:rFonts w:ascii="Times New Roman" w:hAnsi="Times New Roman" w:cs="Times New Roman"/>
              </w:rPr>
              <w:t>хождения</w:t>
            </w:r>
          </w:p>
          <w:p w:rsidR="00BA34B4" w:rsidRPr="00EB4D0A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 xml:space="preserve"> модуля</w:t>
            </w:r>
          </w:p>
        </w:tc>
        <w:tc>
          <w:tcPr>
            <w:tcW w:w="1842" w:type="dxa"/>
          </w:tcPr>
          <w:p w:rsidR="00BA34B4" w:rsidRPr="00EB4D0A" w:rsidRDefault="00BA34B4" w:rsidP="009A3FED">
            <w:pPr>
              <w:rPr>
                <w:rFonts w:ascii="Times New Roman" w:hAnsi="Times New Roman" w:cs="Times New Roman"/>
              </w:rPr>
            </w:pPr>
            <w:r w:rsidRPr="00EB4D0A">
              <w:rPr>
                <w:rFonts w:ascii="Times New Roman" w:hAnsi="Times New Roman" w:cs="Times New Roman"/>
              </w:rPr>
              <w:t>Мультиме</w:t>
            </w:r>
            <w:r w:rsidRPr="00EB4D0A">
              <w:rPr>
                <w:rFonts w:ascii="Times New Roman" w:hAnsi="Times New Roman" w:cs="Times New Roman"/>
              </w:rPr>
              <w:softHyphen/>
              <w:t>дийная презе</w:t>
            </w:r>
            <w:r w:rsidRPr="00EB4D0A">
              <w:rPr>
                <w:rFonts w:ascii="Times New Roman" w:hAnsi="Times New Roman" w:cs="Times New Roman"/>
              </w:rPr>
              <w:t>н</w:t>
            </w:r>
            <w:r w:rsidRPr="00EB4D0A">
              <w:rPr>
                <w:rFonts w:ascii="Times New Roman" w:hAnsi="Times New Roman" w:cs="Times New Roman"/>
              </w:rPr>
              <w:t>тация</w:t>
            </w:r>
          </w:p>
        </w:tc>
        <w:tc>
          <w:tcPr>
            <w:tcW w:w="2410" w:type="dxa"/>
          </w:tcPr>
          <w:p w:rsidR="00120C8A" w:rsidRPr="00120C8A" w:rsidRDefault="00120C8A" w:rsidP="00120C8A">
            <w:pPr>
              <w:rPr>
                <w:rFonts w:ascii="Times New Roman" w:hAnsi="Times New Roman" w:cs="Times New Roman"/>
              </w:rPr>
            </w:pPr>
            <w:r w:rsidRPr="00120C8A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РадионовВ.Г</w:t>
            </w:r>
            <w:proofErr w:type="spellEnd"/>
            <w:r w:rsidRPr="00120C8A">
              <w:rPr>
                <w:rFonts w:ascii="Times New Roman" w:hAnsi="Times New Roman" w:cs="Times New Roman"/>
              </w:rPr>
              <w:t>.</w:t>
            </w:r>
          </w:p>
          <w:p w:rsidR="00BA34B4" w:rsidRPr="00EB4D0A" w:rsidRDefault="00120C8A" w:rsidP="00120C8A">
            <w:pPr>
              <w:rPr>
                <w:rFonts w:ascii="Times New Roman" w:hAnsi="Times New Roman" w:cs="Times New Roman"/>
              </w:rPr>
            </w:pPr>
            <w:r w:rsidRPr="00120C8A">
              <w:rPr>
                <w:rFonts w:ascii="Times New Roman" w:hAnsi="Times New Roman" w:cs="Times New Roman"/>
              </w:rPr>
              <w:t xml:space="preserve">(доц. </w:t>
            </w:r>
            <w:proofErr w:type="spellStart"/>
            <w:r w:rsidRPr="00120C8A">
              <w:rPr>
                <w:rFonts w:ascii="Times New Roman" w:hAnsi="Times New Roman" w:cs="Times New Roman"/>
              </w:rPr>
              <w:t>Шварёва</w:t>
            </w:r>
            <w:proofErr w:type="spellEnd"/>
            <w:r w:rsidRPr="00120C8A">
              <w:rPr>
                <w:rFonts w:ascii="Times New Roman" w:hAnsi="Times New Roman" w:cs="Times New Roman"/>
              </w:rPr>
              <w:t xml:space="preserve"> Т.И.)</w:t>
            </w:r>
          </w:p>
        </w:tc>
      </w:tr>
      <w:tr w:rsidR="00BA34B4" w:rsidRPr="005C7C86" w:rsidTr="001112B7">
        <w:tc>
          <w:tcPr>
            <w:tcW w:w="15559" w:type="dxa"/>
            <w:gridSpan w:val="6"/>
          </w:tcPr>
          <w:p w:rsidR="00BA34B4" w:rsidRDefault="00BA34B4" w:rsidP="009B781D">
            <w:pPr>
              <w:rPr>
                <w:rFonts w:ascii="Times New Roman" w:hAnsi="Times New Roman" w:cs="Times New Roman"/>
                <w:b/>
              </w:rPr>
            </w:pPr>
          </w:p>
          <w:p w:rsidR="00BA34B4" w:rsidRPr="00C63A9E" w:rsidRDefault="00BA34B4" w:rsidP="00BA34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195DE8">
              <w:rPr>
                <w:rFonts w:ascii="Times New Roman" w:hAnsi="Times New Roman" w:cs="Times New Roman"/>
                <w:b/>
              </w:rPr>
              <w:t xml:space="preserve">     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20C8A">
              <w:rPr>
                <w:rFonts w:ascii="Times New Roman" w:hAnsi="Times New Roman" w:cs="Times New Roman"/>
                <w:b/>
                <w:sz w:val="24"/>
              </w:rPr>
              <w:t>В</w:t>
            </w:r>
            <w:proofErr w:type="gramEnd"/>
            <w:r w:rsidRPr="00120C8A">
              <w:rPr>
                <w:rFonts w:ascii="Times New Roman" w:hAnsi="Times New Roman" w:cs="Times New Roman"/>
                <w:b/>
                <w:sz w:val="24"/>
              </w:rPr>
              <w:t xml:space="preserve"> С Е Г О      10 часов</w:t>
            </w:r>
          </w:p>
        </w:tc>
      </w:tr>
    </w:tbl>
    <w:p w:rsidR="004E750D" w:rsidRDefault="004E750D" w:rsidP="008C70B8">
      <w:pPr>
        <w:rPr>
          <w:rFonts w:ascii="Times New Roman" w:hAnsi="Times New Roman" w:cs="Times New Roman"/>
          <w:b/>
          <w:sz w:val="24"/>
          <w:lang w:val="uk-UA"/>
        </w:rPr>
      </w:pPr>
    </w:p>
    <w:p w:rsidR="00EC42FF" w:rsidRPr="005C7C86" w:rsidRDefault="00EC42FF" w:rsidP="00486720">
      <w:pPr>
        <w:jc w:val="center"/>
        <w:rPr>
          <w:rFonts w:ascii="Times New Roman" w:hAnsi="Times New Roman" w:cs="Times New Roman"/>
          <w:lang w:val="uk-UA"/>
        </w:rPr>
      </w:pPr>
      <w:r w:rsidRPr="005C7C86">
        <w:rPr>
          <w:rFonts w:ascii="Times New Roman" w:hAnsi="Times New Roman" w:cs="Times New Roman"/>
          <w:b/>
          <w:sz w:val="24"/>
          <w:lang w:val="uk-UA"/>
        </w:rPr>
        <w:t>ДОПОЛНЕНИЕ ПО ВОПРОСАМ ИНТЕГРАЦИИ И РЕАЛИЗАЦИИ МЕЖКАФЕДРАЛЬНЫХ ПРОГРАММ</w:t>
      </w:r>
    </w:p>
    <w:p w:rsidR="00EC42FF" w:rsidRPr="00C63A9E" w:rsidRDefault="00A62619" w:rsidP="00195DE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По вопросу </w:t>
      </w:r>
      <w:r w:rsidRPr="00195DE8">
        <w:rPr>
          <w:rFonts w:ascii="Times New Roman" w:hAnsi="Times New Roman" w:cs="Times New Roman"/>
          <w:i/>
        </w:rPr>
        <w:t>« Структура нормальной кожи, её</w:t>
      </w:r>
      <w:r w:rsidR="00EC42FF" w:rsidRPr="00195DE8">
        <w:rPr>
          <w:rFonts w:ascii="Times New Roman" w:hAnsi="Times New Roman" w:cs="Times New Roman"/>
          <w:i/>
        </w:rPr>
        <w:t xml:space="preserve"> придатков и слизистых оболочек</w:t>
      </w:r>
      <w:r w:rsidRPr="00195DE8">
        <w:rPr>
          <w:rFonts w:ascii="Times New Roman" w:hAnsi="Times New Roman" w:cs="Times New Roman"/>
          <w:i/>
        </w:rPr>
        <w:t>»</w:t>
      </w:r>
      <w:r w:rsidR="00EC42FF" w:rsidRPr="00C63A9E">
        <w:rPr>
          <w:rFonts w:ascii="Times New Roman" w:hAnsi="Times New Roman" w:cs="Times New Roman"/>
        </w:rPr>
        <w:t xml:space="preserve"> – ин</w:t>
      </w:r>
      <w:r>
        <w:rPr>
          <w:rFonts w:ascii="Times New Roman" w:hAnsi="Times New Roman" w:cs="Times New Roman"/>
        </w:rPr>
        <w:t>теграция с кафедрой гистологии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 w:rsidR="00EC42FF" w:rsidRPr="00C63A9E">
        <w:rPr>
          <w:rFonts w:ascii="Times New Roman" w:hAnsi="Times New Roman" w:cs="Times New Roman"/>
        </w:rPr>
        <w:t xml:space="preserve"> эмбриологии</w:t>
      </w:r>
      <w:r>
        <w:rPr>
          <w:rFonts w:ascii="Times New Roman" w:hAnsi="Times New Roman" w:cs="Times New Roman"/>
        </w:rPr>
        <w:t xml:space="preserve"> и цитологии.</w:t>
      </w:r>
    </w:p>
    <w:p w:rsidR="00EC42FF" w:rsidRPr="00C63A9E" w:rsidRDefault="00A62619" w:rsidP="00195DE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По вопросу </w:t>
      </w:r>
      <w:r w:rsidRPr="00195DE8">
        <w:rPr>
          <w:rFonts w:ascii="Times New Roman" w:hAnsi="Times New Roman" w:cs="Times New Roman"/>
          <w:i/>
        </w:rPr>
        <w:t>« О</w:t>
      </w:r>
      <w:r w:rsidR="00EC42FF" w:rsidRPr="00195DE8">
        <w:rPr>
          <w:rFonts w:ascii="Times New Roman" w:hAnsi="Times New Roman" w:cs="Times New Roman"/>
          <w:i/>
        </w:rPr>
        <w:t>сновные функции кожи</w:t>
      </w:r>
      <w:r w:rsidRPr="00195DE8">
        <w:rPr>
          <w:rFonts w:ascii="Times New Roman" w:hAnsi="Times New Roman" w:cs="Times New Roman"/>
          <w:i/>
        </w:rPr>
        <w:t xml:space="preserve"> и слизистых оболочек»</w:t>
      </w:r>
      <w:r w:rsidR="00EC42FF" w:rsidRPr="00C63A9E">
        <w:rPr>
          <w:rFonts w:ascii="Times New Roman" w:hAnsi="Times New Roman" w:cs="Times New Roman"/>
        </w:rPr>
        <w:t xml:space="preserve"> – интеграция с кафедрой</w:t>
      </w:r>
      <w:r w:rsidR="00CA7E5F">
        <w:rPr>
          <w:rFonts w:ascii="Times New Roman" w:hAnsi="Times New Roman" w:cs="Times New Roman"/>
        </w:rPr>
        <w:t xml:space="preserve"> нормальной </w:t>
      </w:r>
      <w:r w:rsidR="00EC42FF" w:rsidRPr="00C63A9E">
        <w:rPr>
          <w:rFonts w:ascii="Times New Roman" w:hAnsi="Times New Roman" w:cs="Times New Roman"/>
        </w:rPr>
        <w:t xml:space="preserve"> физиологии</w:t>
      </w:r>
      <w:r w:rsidR="00EC42FF" w:rsidRPr="00C63A9E">
        <w:rPr>
          <w:rFonts w:ascii="Times New Roman" w:hAnsi="Times New Roman" w:cs="Times New Roman"/>
          <w:lang w:val="uk-UA"/>
        </w:rPr>
        <w:t>.</w:t>
      </w:r>
    </w:p>
    <w:p w:rsidR="00EC42FF" w:rsidRPr="00C63A9E" w:rsidRDefault="00A62619" w:rsidP="00195DE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По вопросу </w:t>
      </w:r>
      <w:r w:rsidRPr="00195DE8">
        <w:rPr>
          <w:rFonts w:ascii="Times New Roman" w:hAnsi="Times New Roman" w:cs="Times New Roman"/>
          <w:i/>
        </w:rPr>
        <w:t>« О</w:t>
      </w:r>
      <w:r w:rsidR="00EC42FF" w:rsidRPr="00195DE8">
        <w:rPr>
          <w:rFonts w:ascii="Times New Roman" w:hAnsi="Times New Roman" w:cs="Times New Roman"/>
          <w:i/>
        </w:rPr>
        <w:t>сновные патогистологические изменения в коже</w:t>
      </w:r>
      <w:r w:rsidRPr="00195DE8">
        <w:rPr>
          <w:rFonts w:ascii="Times New Roman" w:hAnsi="Times New Roman" w:cs="Times New Roman"/>
          <w:i/>
        </w:rPr>
        <w:t xml:space="preserve"> и слизистых оболочках»</w:t>
      </w:r>
      <w:r w:rsidR="00EC42FF" w:rsidRPr="00C63A9E">
        <w:rPr>
          <w:rFonts w:ascii="Times New Roman" w:hAnsi="Times New Roman" w:cs="Times New Roman"/>
        </w:rPr>
        <w:t xml:space="preserve"> – интеграция с кафедрой патологической анатомии.</w:t>
      </w:r>
    </w:p>
    <w:p w:rsidR="00EC42FF" w:rsidRPr="00C63A9E" w:rsidRDefault="00A62619" w:rsidP="00195DE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По вопросу </w:t>
      </w:r>
      <w:r w:rsidRPr="00195DE8">
        <w:rPr>
          <w:rFonts w:ascii="Times New Roman" w:hAnsi="Times New Roman" w:cs="Times New Roman"/>
          <w:i/>
        </w:rPr>
        <w:t>«Р</w:t>
      </w:r>
      <w:r w:rsidR="00EC42FF" w:rsidRPr="00195DE8">
        <w:rPr>
          <w:rFonts w:ascii="Times New Roman" w:hAnsi="Times New Roman" w:cs="Times New Roman"/>
          <w:i/>
        </w:rPr>
        <w:t>оль аллергической реактивности и генетических факторов в развитии дерматозов</w:t>
      </w:r>
      <w:r w:rsidRPr="00195DE8">
        <w:rPr>
          <w:rFonts w:ascii="Times New Roman" w:hAnsi="Times New Roman" w:cs="Times New Roman"/>
          <w:i/>
        </w:rPr>
        <w:t>»</w:t>
      </w:r>
      <w:r w:rsidR="00EC42FF" w:rsidRPr="00C63A9E">
        <w:rPr>
          <w:rFonts w:ascii="Times New Roman" w:hAnsi="Times New Roman" w:cs="Times New Roman"/>
        </w:rPr>
        <w:t xml:space="preserve"> – интеграция с кафедрой иммунологии и медици</w:t>
      </w:r>
      <w:r w:rsidR="00EC42FF" w:rsidRPr="00C63A9E">
        <w:rPr>
          <w:rFonts w:ascii="Times New Roman" w:hAnsi="Times New Roman" w:cs="Times New Roman"/>
        </w:rPr>
        <w:t>н</w:t>
      </w:r>
      <w:r w:rsidR="00EC42FF" w:rsidRPr="00C63A9E">
        <w:rPr>
          <w:rFonts w:ascii="Times New Roman" w:hAnsi="Times New Roman" w:cs="Times New Roman"/>
        </w:rPr>
        <w:t>ской генетики.</w:t>
      </w:r>
    </w:p>
    <w:p w:rsidR="00C63A9E" w:rsidRPr="00195DE8" w:rsidRDefault="00A62619" w:rsidP="00195DE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По вопросу </w:t>
      </w:r>
      <w:r w:rsidRPr="00195DE8">
        <w:rPr>
          <w:rFonts w:ascii="Times New Roman" w:hAnsi="Times New Roman" w:cs="Times New Roman"/>
          <w:i/>
        </w:rPr>
        <w:t>« Э</w:t>
      </w:r>
      <w:r w:rsidR="00EC42FF" w:rsidRPr="00195DE8">
        <w:rPr>
          <w:rFonts w:ascii="Times New Roman" w:hAnsi="Times New Roman" w:cs="Times New Roman"/>
          <w:i/>
        </w:rPr>
        <w:t>пидемиология и организация борьбы с инфекционными и паразитарными заболеваниями кожи, вен</w:t>
      </w:r>
      <w:r w:rsidR="00CA7E5F" w:rsidRPr="00195DE8">
        <w:rPr>
          <w:rFonts w:ascii="Times New Roman" w:hAnsi="Times New Roman" w:cs="Times New Roman"/>
          <w:i/>
        </w:rPr>
        <w:t>ерическими болезнями и инфекци</w:t>
      </w:r>
      <w:r w:rsidR="00CA7E5F" w:rsidRPr="00195DE8">
        <w:rPr>
          <w:rFonts w:ascii="Times New Roman" w:hAnsi="Times New Roman" w:cs="Times New Roman"/>
          <w:i/>
        </w:rPr>
        <w:t>я</w:t>
      </w:r>
      <w:r w:rsidR="00CA7E5F" w:rsidRPr="00195DE8">
        <w:rPr>
          <w:rFonts w:ascii="Times New Roman" w:hAnsi="Times New Roman" w:cs="Times New Roman"/>
          <w:i/>
        </w:rPr>
        <w:t xml:space="preserve">ми, передающимися </w:t>
      </w:r>
      <w:r w:rsidRPr="00195DE8">
        <w:rPr>
          <w:rFonts w:ascii="Times New Roman" w:hAnsi="Times New Roman" w:cs="Times New Roman"/>
          <w:i/>
        </w:rPr>
        <w:t xml:space="preserve"> половым путё</w:t>
      </w:r>
      <w:r w:rsidR="00CA7E5F" w:rsidRPr="00195DE8">
        <w:rPr>
          <w:rFonts w:ascii="Times New Roman" w:hAnsi="Times New Roman" w:cs="Times New Roman"/>
          <w:i/>
        </w:rPr>
        <w:t>м (И</w:t>
      </w:r>
      <w:r w:rsidR="0037345B" w:rsidRPr="00195DE8">
        <w:rPr>
          <w:rFonts w:ascii="Times New Roman" w:hAnsi="Times New Roman" w:cs="Times New Roman"/>
          <w:i/>
        </w:rPr>
        <w:t>ППП)</w:t>
      </w:r>
      <w:r w:rsidR="00195DE8" w:rsidRPr="00195DE8">
        <w:rPr>
          <w:rFonts w:ascii="Times New Roman" w:hAnsi="Times New Roman" w:cs="Times New Roman"/>
          <w:i/>
        </w:rPr>
        <w:t xml:space="preserve"> </w:t>
      </w:r>
      <w:r w:rsidR="00195DE8">
        <w:rPr>
          <w:rFonts w:ascii="Times New Roman" w:hAnsi="Times New Roman" w:cs="Times New Roman"/>
          <w:i/>
        </w:rPr>
        <w:t>»</w:t>
      </w:r>
      <w:r w:rsidR="0037345B" w:rsidRPr="00195DE8">
        <w:rPr>
          <w:rFonts w:ascii="Times New Roman" w:hAnsi="Times New Roman" w:cs="Times New Roman"/>
          <w:i/>
        </w:rPr>
        <w:t xml:space="preserve"> </w:t>
      </w:r>
      <w:r w:rsidR="0037345B" w:rsidRPr="00C63A9E">
        <w:rPr>
          <w:rFonts w:ascii="Times New Roman" w:hAnsi="Times New Roman" w:cs="Times New Roman"/>
        </w:rPr>
        <w:t>– интеграция с кафедрами микробиологии,</w:t>
      </w:r>
      <w:r w:rsidR="00EC42FF" w:rsidRPr="00C63A9E">
        <w:rPr>
          <w:rFonts w:ascii="Times New Roman" w:hAnsi="Times New Roman" w:cs="Times New Roman"/>
        </w:rPr>
        <w:t xml:space="preserve"> инфекци</w:t>
      </w:r>
      <w:r>
        <w:rPr>
          <w:rFonts w:ascii="Times New Roman" w:hAnsi="Times New Roman" w:cs="Times New Roman"/>
        </w:rPr>
        <w:t>онных болезней и эпидемиологии</w:t>
      </w:r>
      <w:r w:rsidR="00EC42FF" w:rsidRPr="00C63A9E">
        <w:rPr>
          <w:rFonts w:ascii="Times New Roman" w:hAnsi="Times New Roman" w:cs="Times New Roman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372"/>
        <w:gridCol w:w="7414"/>
      </w:tblGrid>
      <w:tr w:rsidR="00EC42FF" w:rsidRPr="00B35C5E" w:rsidTr="00321B0F">
        <w:trPr>
          <w:jc w:val="center"/>
        </w:trPr>
        <w:tc>
          <w:tcPr>
            <w:tcW w:w="7847" w:type="dxa"/>
          </w:tcPr>
          <w:p w:rsidR="004E750D" w:rsidRPr="00B35C5E" w:rsidRDefault="00195DE8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195DE8" w:rsidRPr="00B35C5E" w:rsidRDefault="00195DE8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FF" w:rsidRPr="00B35C5E" w:rsidRDefault="009F1113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="00EC42FF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B35C5E" w:rsidRDefault="00B35C5E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E750D" w:rsidRPr="00B35C5E" w:rsidRDefault="00B35C5E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“17</w:t>
            </w:r>
            <w:r w:rsidR="00EC42FF" w:rsidRPr="00B35C5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июля  2024</w:t>
            </w:r>
            <w:r w:rsidR="00387CD3" w:rsidRPr="00B35C5E">
              <w:rPr>
                <w:rFonts w:ascii="Times New Roman" w:hAnsi="Times New Roman" w:cs="Times New Roman"/>
                <w:sz w:val="24"/>
                <w:szCs w:val="24"/>
              </w:rPr>
              <w:t>г., протокол №1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35C5E" w:rsidRDefault="00B35C5E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FF" w:rsidRPr="00B35C5E" w:rsidRDefault="00EC42FF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Зав. кафедрой</w:t>
            </w:r>
            <w:r w:rsidR="007A1ED1" w:rsidRPr="00B35C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2619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ED1" w:rsidRPr="00B35C5E">
              <w:rPr>
                <w:rFonts w:ascii="Times New Roman" w:hAnsi="Times New Roman" w:cs="Times New Roman"/>
                <w:sz w:val="24"/>
                <w:szCs w:val="24"/>
              </w:rPr>
              <w:t>профессор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195DE8" w:rsidRPr="00B35C5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7A1ED1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7345B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В.Г. </w:t>
            </w:r>
            <w:proofErr w:type="spellStart"/>
            <w:r w:rsidR="007C5024" w:rsidRPr="00B35C5E">
              <w:rPr>
                <w:rFonts w:ascii="Times New Roman" w:hAnsi="Times New Roman" w:cs="Times New Roman"/>
                <w:sz w:val="24"/>
                <w:szCs w:val="24"/>
              </w:rPr>
              <w:t>Радионов</w:t>
            </w:r>
            <w:proofErr w:type="spellEnd"/>
          </w:p>
        </w:tc>
        <w:tc>
          <w:tcPr>
            <w:tcW w:w="7848" w:type="dxa"/>
          </w:tcPr>
          <w:p w:rsidR="004E750D" w:rsidRPr="00B35C5E" w:rsidRDefault="004E750D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E8" w:rsidRPr="00B35C5E" w:rsidRDefault="00195DE8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FF" w:rsidRPr="00B35C5E" w:rsidRDefault="00EC42FF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="00195DE8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0D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ЦМК по</w:t>
            </w:r>
            <w:r w:rsidR="00321B0F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терапевтическим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дисциплинам</w:t>
            </w:r>
          </w:p>
          <w:p w:rsidR="00B35C5E" w:rsidRDefault="00B35C5E" w:rsidP="00195DE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5C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</w:t>
            </w:r>
          </w:p>
          <w:p w:rsidR="00790500" w:rsidRPr="00B35C5E" w:rsidRDefault="00492CA1" w:rsidP="00195DE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</w:t>
            </w:r>
            <w:r w:rsidRPr="00492CA1">
              <w:rPr>
                <w:rFonts w:ascii="Times New Roman" w:eastAsia="Times New Roman" w:hAnsi="Times New Roman" w:cs="Times New Roman"/>
                <w:shd w:val="clear" w:color="auto" w:fill="FFFFFF"/>
              </w:rPr>
              <w:t>“ 30”  августа</w:t>
            </w:r>
            <w:r w:rsidRPr="00492CA1">
              <w:rPr>
                <w:rFonts w:ascii="Times New Roman" w:eastAsia="Times New Roman" w:hAnsi="Times New Roman" w:cs="Times New Roman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  <w:bookmarkStart w:id="0" w:name="_GoBack"/>
            <w:bookmarkEnd w:id="0"/>
            <w:r w:rsidR="00790500" w:rsidRPr="00B35C5E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протокол №1</w:t>
            </w:r>
          </w:p>
          <w:p w:rsidR="00B35C5E" w:rsidRDefault="00195DE8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2FF" w:rsidRPr="00B35C5E" w:rsidRDefault="00EC42FF" w:rsidP="00195D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Председатель ЦМК</w:t>
            </w:r>
            <w:r w:rsidR="007A1ED1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A1ED1" w:rsidRPr="00B35C5E">
              <w:rPr>
                <w:rFonts w:ascii="Times New Roman" w:hAnsi="Times New Roman" w:cs="Times New Roman"/>
                <w:sz w:val="24"/>
                <w:szCs w:val="24"/>
              </w:rPr>
              <w:t>профессор</w:t>
            </w:r>
            <w:r w:rsidRPr="00B35C5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95DE8" w:rsidRPr="00B35C5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7345B" w:rsidRPr="00B35C5E">
              <w:rPr>
                <w:rFonts w:ascii="Times New Roman" w:hAnsi="Times New Roman" w:cs="Times New Roman"/>
                <w:sz w:val="24"/>
                <w:szCs w:val="24"/>
              </w:rPr>
              <w:t>В.И</w:t>
            </w:r>
            <w:proofErr w:type="spellEnd"/>
            <w:r w:rsidR="0037345B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1AA9" w:rsidRPr="00B35C5E">
              <w:rPr>
                <w:rFonts w:ascii="Times New Roman" w:hAnsi="Times New Roman" w:cs="Times New Roman"/>
                <w:sz w:val="24"/>
                <w:szCs w:val="24"/>
              </w:rPr>
              <w:t xml:space="preserve">Коломиец </w:t>
            </w:r>
          </w:p>
        </w:tc>
      </w:tr>
    </w:tbl>
    <w:p w:rsidR="00EC42FF" w:rsidRPr="00B35C5E" w:rsidRDefault="00EC42FF">
      <w:pPr>
        <w:rPr>
          <w:rFonts w:ascii="Times New Roman" w:hAnsi="Times New Roman" w:cs="Times New Roman"/>
          <w:sz w:val="24"/>
          <w:szCs w:val="24"/>
        </w:rPr>
      </w:pPr>
    </w:p>
    <w:sectPr w:rsidR="00EC42FF" w:rsidRPr="00B35C5E" w:rsidSect="004E750D">
      <w:pgSz w:w="16838" w:h="11906" w:orient="landscape"/>
      <w:pgMar w:top="568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F447F"/>
    <w:multiLevelType w:val="singleLevel"/>
    <w:tmpl w:val="6700F1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C42FF"/>
    <w:rsid w:val="0001002D"/>
    <w:rsid w:val="000603E5"/>
    <w:rsid w:val="000734F1"/>
    <w:rsid w:val="00080B6A"/>
    <w:rsid w:val="00080F38"/>
    <w:rsid w:val="000915B3"/>
    <w:rsid w:val="000C70BB"/>
    <w:rsid w:val="00120C8A"/>
    <w:rsid w:val="0017550B"/>
    <w:rsid w:val="001954DF"/>
    <w:rsid w:val="00195DE8"/>
    <w:rsid w:val="001C211B"/>
    <w:rsid w:val="001F654F"/>
    <w:rsid w:val="0022452C"/>
    <w:rsid w:val="00233206"/>
    <w:rsid w:val="00264A87"/>
    <w:rsid w:val="002658BF"/>
    <w:rsid w:val="002D394E"/>
    <w:rsid w:val="00321B0F"/>
    <w:rsid w:val="0037345B"/>
    <w:rsid w:val="00387CD3"/>
    <w:rsid w:val="003C2897"/>
    <w:rsid w:val="003E1052"/>
    <w:rsid w:val="0043404B"/>
    <w:rsid w:val="00484BF9"/>
    <w:rsid w:val="00486720"/>
    <w:rsid w:val="00492CA1"/>
    <w:rsid w:val="004D0D24"/>
    <w:rsid w:val="004E059E"/>
    <w:rsid w:val="004E750D"/>
    <w:rsid w:val="00532A44"/>
    <w:rsid w:val="005C7C86"/>
    <w:rsid w:val="005D7280"/>
    <w:rsid w:val="005F6D4A"/>
    <w:rsid w:val="00672BF2"/>
    <w:rsid w:val="006916F3"/>
    <w:rsid w:val="006C2262"/>
    <w:rsid w:val="007566CE"/>
    <w:rsid w:val="0078640F"/>
    <w:rsid w:val="00790500"/>
    <w:rsid w:val="007A1ED1"/>
    <w:rsid w:val="007B689F"/>
    <w:rsid w:val="007C494E"/>
    <w:rsid w:val="007C5024"/>
    <w:rsid w:val="007E1AA9"/>
    <w:rsid w:val="007F162B"/>
    <w:rsid w:val="008B53B2"/>
    <w:rsid w:val="008C70B8"/>
    <w:rsid w:val="008F29BA"/>
    <w:rsid w:val="009212E9"/>
    <w:rsid w:val="00940DE3"/>
    <w:rsid w:val="009638DC"/>
    <w:rsid w:val="00970620"/>
    <w:rsid w:val="009A0C13"/>
    <w:rsid w:val="009B781D"/>
    <w:rsid w:val="009D4609"/>
    <w:rsid w:val="009F1113"/>
    <w:rsid w:val="00A44C1D"/>
    <w:rsid w:val="00A62619"/>
    <w:rsid w:val="00A74289"/>
    <w:rsid w:val="00A851AA"/>
    <w:rsid w:val="00AA1A8E"/>
    <w:rsid w:val="00AB50A3"/>
    <w:rsid w:val="00B3251D"/>
    <w:rsid w:val="00B35C5E"/>
    <w:rsid w:val="00B76952"/>
    <w:rsid w:val="00BA28AF"/>
    <w:rsid w:val="00BA34B4"/>
    <w:rsid w:val="00C168B2"/>
    <w:rsid w:val="00C52537"/>
    <w:rsid w:val="00C63A9E"/>
    <w:rsid w:val="00CA62E5"/>
    <w:rsid w:val="00CA7E5F"/>
    <w:rsid w:val="00CC79CE"/>
    <w:rsid w:val="00D42D7D"/>
    <w:rsid w:val="00DC461D"/>
    <w:rsid w:val="00DE7592"/>
    <w:rsid w:val="00E23FC3"/>
    <w:rsid w:val="00E66E95"/>
    <w:rsid w:val="00E7243A"/>
    <w:rsid w:val="00E810C4"/>
    <w:rsid w:val="00EA1AB7"/>
    <w:rsid w:val="00EB4D0A"/>
    <w:rsid w:val="00EC3FDA"/>
    <w:rsid w:val="00EC42FF"/>
    <w:rsid w:val="00EC5AAC"/>
    <w:rsid w:val="00EF4F8A"/>
    <w:rsid w:val="00F31C0C"/>
    <w:rsid w:val="00F81182"/>
    <w:rsid w:val="00F8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21B0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B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60FD8-4190-47B5-80F1-448D5A05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Владимир</cp:lastModifiedBy>
  <cp:revision>68</cp:revision>
  <cp:lastPrinted>2024-09-04T09:26:00Z</cp:lastPrinted>
  <dcterms:created xsi:type="dcterms:W3CDTF">2016-02-09T17:25:00Z</dcterms:created>
  <dcterms:modified xsi:type="dcterms:W3CDTF">2024-09-20T08:16:00Z</dcterms:modified>
</cp:coreProperties>
</file>