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966" w:rsidRPr="00EA7778" w:rsidRDefault="00EC0966" w:rsidP="00607618">
      <w:pPr>
        <w:ind w:left="8640" w:firstLine="720"/>
        <w:jc w:val="right"/>
        <w:rPr>
          <w:sz w:val="22"/>
          <w:szCs w:val="22"/>
        </w:rPr>
      </w:pPr>
      <w:r w:rsidRPr="00EA7778">
        <w:rPr>
          <w:sz w:val="22"/>
          <w:szCs w:val="22"/>
        </w:rPr>
        <w:t>УТВЕРЖДАЮ</w:t>
      </w:r>
    </w:p>
    <w:p w:rsidR="00EC0966" w:rsidRPr="00EA7778" w:rsidRDefault="00EC0966" w:rsidP="00607618">
      <w:pPr>
        <w:jc w:val="right"/>
        <w:rPr>
          <w:sz w:val="22"/>
          <w:szCs w:val="22"/>
        </w:rPr>
      </w:pPr>
      <w:r w:rsidRPr="00EA7778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Декан фармацевтического факультета</w:t>
      </w:r>
    </w:p>
    <w:p w:rsidR="00EC0966" w:rsidRPr="00EA7778" w:rsidRDefault="00EC0966" w:rsidP="00607618">
      <w:pPr>
        <w:jc w:val="right"/>
        <w:rPr>
          <w:sz w:val="22"/>
          <w:szCs w:val="22"/>
        </w:rPr>
      </w:pPr>
      <w:r w:rsidRPr="00EA7778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по специальности «ФАРМАЦИЯ»</w:t>
      </w:r>
    </w:p>
    <w:p w:rsidR="00EC0966" w:rsidRPr="00EA7778" w:rsidRDefault="00EC0966" w:rsidP="00607618">
      <w:pPr>
        <w:jc w:val="center"/>
        <w:rPr>
          <w:sz w:val="22"/>
          <w:szCs w:val="22"/>
        </w:rPr>
      </w:pPr>
      <w:r w:rsidRPr="00EA7778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“___”______________ 20___ г.</w:t>
      </w:r>
    </w:p>
    <w:p w:rsidR="00EC0966" w:rsidRPr="00EA7778" w:rsidRDefault="00EC0966" w:rsidP="00607618">
      <w:pPr>
        <w:jc w:val="right"/>
        <w:outlineLvl w:val="0"/>
      </w:pPr>
      <w:r w:rsidRPr="00EA7778">
        <w:t>_________________проф. Бибик Е.Ю.</w:t>
      </w:r>
    </w:p>
    <w:p w:rsidR="00EC0966" w:rsidRPr="00EA7778" w:rsidRDefault="00EC0966" w:rsidP="00607618">
      <w:pPr>
        <w:jc w:val="center"/>
        <w:rPr>
          <w:i/>
          <w:sz w:val="16"/>
          <w:szCs w:val="16"/>
        </w:rPr>
      </w:pP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  <w:t xml:space="preserve">                                  (</w:t>
      </w:r>
      <w:r w:rsidRPr="00EA7778">
        <w:rPr>
          <w:i/>
          <w:sz w:val="16"/>
          <w:szCs w:val="16"/>
        </w:rPr>
        <w:t>подпись</w:t>
      </w:r>
      <w:r w:rsidRPr="00EA7778">
        <w:rPr>
          <w:i/>
          <w:sz w:val="20"/>
        </w:rPr>
        <w:t xml:space="preserve">     </w:t>
      </w:r>
      <w:r w:rsidRPr="00EA7778">
        <w:rPr>
          <w:i/>
          <w:sz w:val="16"/>
          <w:szCs w:val="16"/>
        </w:rPr>
        <w:t xml:space="preserve">                                              ФИО)</w:t>
      </w:r>
    </w:p>
    <w:p w:rsidR="00EC0966" w:rsidRDefault="00EC0966" w:rsidP="00607618">
      <w:pPr>
        <w:jc w:val="center"/>
        <w:outlineLvl w:val="0"/>
        <w:rPr>
          <w:b/>
        </w:rPr>
      </w:pPr>
    </w:p>
    <w:p w:rsidR="00EC0966" w:rsidRPr="00EA7778" w:rsidRDefault="00EC0966" w:rsidP="00607618">
      <w:pPr>
        <w:jc w:val="center"/>
        <w:outlineLvl w:val="0"/>
        <w:rPr>
          <w:b/>
        </w:rPr>
      </w:pPr>
      <w:r w:rsidRPr="00EA7778">
        <w:rPr>
          <w:b/>
        </w:rPr>
        <w:t xml:space="preserve">КАЛЕНДАРНО-ТЕМАТИЧЕСКИЙ ПЛАН </w:t>
      </w:r>
    </w:p>
    <w:p w:rsidR="00EC0966" w:rsidRPr="00EA7778" w:rsidRDefault="00EC0966" w:rsidP="00607618">
      <w:pPr>
        <w:jc w:val="center"/>
        <w:outlineLvl w:val="0"/>
        <w:rPr>
          <w:b/>
        </w:rPr>
      </w:pPr>
      <w:r w:rsidRPr="00EA7778">
        <w:rPr>
          <w:b/>
        </w:rPr>
        <w:t xml:space="preserve">САМОСТОЯТЕЛЬНОЙ РАБОТЫ СТУДЕНТОВ ПО </w:t>
      </w:r>
      <w:r>
        <w:rPr>
          <w:b/>
        </w:rPr>
        <w:t>ОРГАНИЧЕСКОЙ</w:t>
      </w:r>
      <w:r w:rsidRPr="00EA7778">
        <w:rPr>
          <w:b/>
        </w:rPr>
        <w:t xml:space="preserve"> ХИМИИ</w:t>
      </w:r>
    </w:p>
    <w:p w:rsidR="00EC0966" w:rsidRPr="00EA7778" w:rsidRDefault="00EC0966" w:rsidP="00607618">
      <w:pPr>
        <w:jc w:val="center"/>
        <w:rPr>
          <w:b/>
        </w:rPr>
      </w:pPr>
      <w:r w:rsidRPr="00EA7778">
        <w:rPr>
          <w:b/>
        </w:rPr>
        <w:t xml:space="preserve">ДЛЯ СТУДЕНТОВ </w:t>
      </w:r>
      <w:r>
        <w:rPr>
          <w:b/>
        </w:rPr>
        <w:t>2</w:t>
      </w:r>
      <w:r w:rsidRPr="00EA7778">
        <w:rPr>
          <w:b/>
        </w:rPr>
        <w:t xml:space="preserve"> КУРСА ОЧНОЙ ФОРМЫ ОБУЧЕНИЯ</w:t>
      </w:r>
    </w:p>
    <w:p w:rsidR="00EC0966" w:rsidRPr="00EA7778" w:rsidRDefault="00EC0966" w:rsidP="00607618">
      <w:pPr>
        <w:jc w:val="center"/>
        <w:rPr>
          <w:b/>
        </w:rPr>
      </w:pPr>
      <w:r w:rsidRPr="00EA7778">
        <w:rPr>
          <w:b/>
        </w:rPr>
        <w:t>ФАРМАЦЕВТИЧЕСКОГО ФАКУЛЬТЕТА ПО СПЕЦИАЛЬНОСТИ «ФАРМАЦИЯ»</w:t>
      </w:r>
    </w:p>
    <w:p w:rsidR="00EC0966" w:rsidRDefault="00EC0966" w:rsidP="00607618">
      <w:pPr>
        <w:jc w:val="center"/>
        <w:rPr>
          <w:b/>
        </w:rPr>
      </w:pPr>
      <w:r w:rsidRPr="00EA7778">
        <w:rPr>
          <w:b/>
        </w:rPr>
        <w:t>на III семестр 202</w:t>
      </w:r>
      <w:r>
        <w:rPr>
          <w:b/>
        </w:rPr>
        <w:t>4</w:t>
      </w:r>
      <w:r w:rsidRPr="00EA7778">
        <w:rPr>
          <w:b/>
        </w:rPr>
        <w:t>-202</w:t>
      </w:r>
      <w:r>
        <w:rPr>
          <w:b/>
        </w:rPr>
        <w:t>5</w:t>
      </w:r>
      <w:r w:rsidRPr="00EA7778">
        <w:rPr>
          <w:b/>
        </w:rPr>
        <w:t xml:space="preserve"> учебного года</w:t>
      </w:r>
    </w:p>
    <w:p w:rsidR="00EC0966" w:rsidRPr="00EA7778" w:rsidRDefault="00EC0966" w:rsidP="00607618">
      <w:pPr>
        <w:jc w:val="center"/>
        <w:rPr>
          <w:b/>
        </w:rPr>
      </w:pPr>
    </w:p>
    <w:tbl>
      <w:tblPr>
        <w:tblW w:w="15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2552"/>
        <w:gridCol w:w="10561"/>
        <w:gridCol w:w="1260"/>
      </w:tblGrid>
      <w:tr w:rsidR="00EC0966" w:rsidRPr="00310D06" w:rsidTr="004B44B4">
        <w:tc>
          <w:tcPr>
            <w:tcW w:w="675" w:type="dxa"/>
          </w:tcPr>
          <w:p w:rsidR="00EC0966" w:rsidRPr="00310D06" w:rsidRDefault="00EC0966" w:rsidP="00A9693F">
            <w:pPr>
              <w:jc w:val="center"/>
              <w:rPr>
                <w:b/>
                <w:bCs/>
              </w:rPr>
            </w:pPr>
            <w:r w:rsidRPr="00310D06">
              <w:rPr>
                <w:b/>
                <w:bCs/>
              </w:rPr>
              <w:t>№ п/п</w:t>
            </w:r>
          </w:p>
        </w:tc>
        <w:tc>
          <w:tcPr>
            <w:tcW w:w="2552" w:type="dxa"/>
          </w:tcPr>
          <w:p w:rsidR="00EC0966" w:rsidRPr="00310D06" w:rsidRDefault="00EC0966" w:rsidP="00A9693F">
            <w:pPr>
              <w:jc w:val="center"/>
              <w:rPr>
                <w:b/>
                <w:bCs/>
              </w:rPr>
            </w:pPr>
            <w:r w:rsidRPr="00310D06">
              <w:rPr>
                <w:b/>
                <w:bCs/>
              </w:rPr>
              <w:t>Тема</w:t>
            </w:r>
          </w:p>
        </w:tc>
        <w:tc>
          <w:tcPr>
            <w:tcW w:w="10561" w:type="dxa"/>
          </w:tcPr>
          <w:p w:rsidR="00EC0966" w:rsidRPr="00310D06" w:rsidRDefault="00EC0966" w:rsidP="00A9693F">
            <w:pPr>
              <w:jc w:val="center"/>
              <w:rPr>
                <w:b/>
                <w:bCs/>
              </w:rPr>
            </w:pPr>
            <w:r w:rsidRPr="00310D06">
              <w:rPr>
                <w:b/>
                <w:bCs/>
              </w:rPr>
              <w:t>Содержание</w:t>
            </w:r>
          </w:p>
        </w:tc>
        <w:tc>
          <w:tcPr>
            <w:tcW w:w="1260" w:type="dxa"/>
          </w:tcPr>
          <w:p w:rsidR="00EC0966" w:rsidRPr="00310D06" w:rsidRDefault="00EC0966" w:rsidP="00A9693F">
            <w:pPr>
              <w:jc w:val="center"/>
              <w:rPr>
                <w:b/>
                <w:bCs/>
              </w:rPr>
            </w:pPr>
            <w:r w:rsidRPr="00310D06">
              <w:rPr>
                <w:b/>
                <w:bCs/>
              </w:rPr>
              <w:t>Кол-во часов</w:t>
            </w:r>
          </w:p>
        </w:tc>
      </w:tr>
      <w:tr w:rsidR="00EC0966" w:rsidRPr="00310D06" w:rsidTr="00714433">
        <w:trPr>
          <w:trHeight w:val="335"/>
        </w:trPr>
        <w:tc>
          <w:tcPr>
            <w:tcW w:w="675" w:type="dxa"/>
          </w:tcPr>
          <w:p w:rsidR="00EC0966" w:rsidRPr="006E6BDF" w:rsidRDefault="00EC0966" w:rsidP="008A3D3C">
            <w:pPr>
              <w:jc w:val="center"/>
              <w:rPr>
                <w:lang w:val="uk-UA"/>
              </w:rPr>
            </w:pPr>
            <w:r w:rsidRPr="006E6BDF">
              <w:rPr>
                <w:lang w:val="uk-UA"/>
              </w:rPr>
              <w:t>1</w:t>
            </w:r>
          </w:p>
        </w:tc>
        <w:tc>
          <w:tcPr>
            <w:tcW w:w="2552" w:type="dxa"/>
          </w:tcPr>
          <w:p w:rsidR="00EC0966" w:rsidRPr="008208A3" w:rsidRDefault="00EC0966" w:rsidP="008A3D3C">
            <w:r w:rsidRPr="008208A3">
              <w:t>Основы строения органических соединений</w:t>
            </w:r>
          </w:p>
          <w:p w:rsidR="00EC0966" w:rsidRDefault="00EC0966" w:rsidP="008A3D3C">
            <w:pPr>
              <w:rPr>
                <w:lang w:val="uk-UA"/>
              </w:rPr>
            </w:pPr>
          </w:p>
          <w:p w:rsidR="00EC0966" w:rsidRPr="00BA6179" w:rsidRDefault="00EC0966" w:rsidP="008A3D3C">
            <w:r w:rsidRPr="00BA6179">
              <w:t>Компьютерный тренинг по теме.</w:t>
            </w:r>
          </w:p>
        </w:tc>
        <w:tc>
          <w:tcPr>
            <w:tcW w:w="10561" w:type="dxa"/>
          </w:tcPr>
          <w:p w:rsidR="00EC0966" w:rsidRPr="006E6BDF" w:rsidRDefault="00EC0966" w:rsidP="008A3D3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D3722">
              <w:t>История развития органической химии.</w:t>
            </w:r>
          </w:p>
          <w:p w:rsidR="00EC0966" w:rsidRPr="006E6BDF" w:rsidRDefault="00EC0966" w:rsidP="008A3D3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D3722">
              <w:t>Работы А.М. Бутлерова по разработке теории строения органических соединений.</w:t>
            </w:r>
          </w:p>
          <w:p w:rsidR="00EC0966" w:rsidRPr="006E6BDF" w:rsidRDefault="00EC0966" w:rsidP="008A3D3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D3722">
              <w:t>Современные учёные-химики и их вклад в развитие органической химии.</w:t>
            </w:r>
          </w:p>
          <w:p w:rsidR="00EC0966" w:rsidRPr="004D3722" w:rsidRDefault="00EC0966" w:rsidP="008A3D3C">
            <w:pPr>
              <w:widowControl w:val="0"/>
              <w:autoSpaceDE w:val="0"/>
              <w:autoSpaceDN w:val="0"/>
              <w:adjustRightInd w:val="0"/>
            </w:pPr>
            <w:r w:rsidRPr="004D3722">
              <w:t>Построить в координатах Ε-λ записанный в УФ-области на спектрофотометре СФ-46 спектр ан</w:t>
            </w:r>
            <w:r>
              <w:t>и</w:t>
            </w:r>
            <w:r w:rsidRPr="004D3722">
              <w:t>лина.</w:t>
            </w:r>
          </w:p>
          <w:p w:rsidR="00EC0966" w:rsidRPr="004D3722" w:rsidRDefault="00EC0966" w:rsidP="008A3D3C">
            <w:pPr>
              <w:widowControl w:val="0"/>
              <w:autoSpaceDE w:val="0"/>
              <w:autoSpaceDN w:val="0"/>
              <w:adjustRightInd w:val="0"/>
            </w:pPr>
            <w:r w:rsidRPr="004D3722">
              <w:t>По ИК-спектру определить функциональные группы в соединении (рис. 5-25, стр.</w:t>
            </w:r>
            <w:r>
              <w:t> </w:t>
            </w:r>
            <w:r w:rsidRPr="004D3722">
              <w:t>112</w:t>
            </w:r>
            <w:r>
              <w:t xml:space="preserve"> // </w:t>
            </w:r>
            <w:r w:rsidRPr="004D3722">
              <w:t>Руководств</w:t>
            </w:r>
            <w:r>
              <w:t>о</w:t>
            </w:r>
            <w:r w:rsidRPr="004D3722">
              <w:t xml:space="preserve"> к лабораторным занятиям по органической химии </w:t>
            </w:r>
            <w:r>
              <w:t xml:space="preserve">/ </w:t>
            </w:r>
            <w:r w:rsidRPr="004D3722">
              <w:t>под ред. Н.А.</w:t>
            </w:r>
            <w:r>
              <w:t> </w:t>
            </w:r>
            <w:r w:rsidRPr="004D3722">
              <w:t>Тюкавкиной</w:t>
            </w:r>
            <w:r>
              <w:t>.</w:t>
            </w:r>
            <w:r w:rsidRPr="004D3722">
              <w:t xml:space="preserve"> </w:t>
            </w:r>
            <w:r>
              <w:t>–</w:t>
            </w:r>
            <w:r w:rsidRPr="004D3722">
              <w:t xml:space="preserve"> М.</w:t>
            </w:r>
            <w:r>
              <w:t>:</w:t>
            </w:r>
            <w:r w:rsidRPr="004D3722">
              <w:t xml:space="preserve"> «Дрофа», 2002).</w:t>
            </w:r>
          </w:p>
          <w:p w:rsidR="00EC0966" w:rsidRPr="0036436F" w:rsidRDefault="00EC0966" w:rsidP="008A3D3C">
            <w:pPr>
              <w:widowControl w:val="0"/>
              <w:autoSpaceDE w:val="0"/>
              <w:autoSpaceDN w:val="0"/>
              <w:adjustRightInd w:val="0"/>
            </w:pPr>
            <w:r w:rsidRPr="004D3722">
              <w:t>В спектре ПМР смеси бензола и циклогексана содерж</w:t>
            </w:r>
            <w:r>
              <w:t>а</w:t>
            </w:r>
            <w:r w:rsidRPr="004D3722">
              <w:t>тся сигнал</w:t>
            </w:r>
            <w:r>
              <w:t>ы</w:t>
            </w:r>
            <w:r w:rsidRPr="004D3722">
              <w:t xml:space="preserve"> (1</w:t>
            </w:r>
            <w:r>
              <w:t>.</w:t>
            </w:r>
            <w:r w:rsidRPr="004D3722">
              <w:t xml:space="preserve">4 и </w:t>
            </w:r>
            <w:smartTag w:uri="urn:schemas-microsoft-com:office:smarttags" w:element="metricconverter">
              <w:smartTagPr>
                <w:attr w:name="ProductID" w:val="7.3 м"/>
              </w:smartTagPr>
              <w:r w:rsidRPr="004D3722">
                <w:t>7</w:t>
              </w:r>
              <w:r>
                <w:t>.</w:t>
              </w:r>
              <w:r w:rsidRPr="004D3722">
                <w:t>3 м</w:t>
              </w:r>
            </w:smartTag>
            <w:r w:rsidRPr="004D3722">
              <w:t>.</w:t>
            </w:r>
            <w:r>
              <w:t>д</w:t>
            </w:r>
            <w:r w:rsidRPr="004D3722">
              <w:t>.) в соотношении 2:1. Определить количественный состав смеси.</w:t>
            </w:r>
          </w:p>
        </w:tc>
        <w:tc>
          <w:tcPr>
            <w:tcW w:w="1260" w:type="dxa"/>
          </w:tcPr>
          <w:p w:rsidR="00EC0966" w:rsidRPr="006E6BDF" w:rsidRDefault="00EC0966" w:rsidP="008A3D3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</w:t>
            </w:r>
          </w:p>
        </w:tc>
      </w:tr>
      <w:tr w:rsidR="00EC0966" w:rsidRPr="00310D06" w:rsidTr="004B44B4">
        <w:tc>
          <w:tcPr>
            <w:tcW w:w="675" w:type="dxa"/>
          </w:tcPr>
          <w:p w:rsidR="00EC0966" w:rsidRPr="006E6BDF" w:rsidRDefault="00EC0966" w:rsidP="008A3D3C">
            <w:pPr>
              <w:jc w:val="center"/>
              <w:rPr>
                <w:lang w:val="uk-UA"/>
              </w:rPr>
            </w:pPr>
            <w:r w:rsidRPr="006E6BDF">
              <w:rPr>
                <w:lang w:val="uk-UA"/>
              </w:rPr>
              <w:t>2</w:t>
            </w:r>
          </w:p>
        </w:tc>
        <w:tc>
          <w:tcPr>
            <w:tcW w:w="2552" w:type="dxa"/>
          </w:tcPr>
          <w:p w:rsidR="00EC0966" w:rsidRDefault="00EC0966" w:rsidP="008A3D3C">
            <w:pPr>
              <w:pStyle w:val="Title"/>
              <w:spacing w:line="240" w:lineRule="auto"/>
              <w:jc w:val="left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Важнейшие классы углеводородов и гомофункциональных органических соединений.</w:t>
            </w:r>
          </w:p>
          <w:p w:rsidR="00EC0966" w:rsidRDefault="00EC0966" w:rsidP="008A3D3C">
            <w:pPr>
              <w:pStyle w:val="Title"/>
              <w:spacing w:line="240" w:lineRule="auto"/>
              <w:jc w:val="left"/>
              <w:rPr>
                <w:rFonts w:ascii="Times New Roman" w:hAnsi="Times New Roman"/>
                <w:b w:val="0"/>
                <w:sz w:val="24"/>
              </w:rPr>
            </w:pPr>
          </w:p>
          <w:p w:rsidR="00EC0966" w:rsidRPr="005F1B6F" w:rsidRDefault="00EC0966" w:rsidP="008A3D3C">
            <w:pPr>
              <w:pStyle w:val="Title"/>
              <w:spacing w:line="240" w:lineRule="auto"/>
              <w:jc w:val="left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Компьютерный тренинг по теме.</w:t>
            </w:r>
          </w:p>
        </w:tc>
        <w:tc>
          <w:tcPr>
            <w:tcW w:w="10561" w:type="dxa"/>
          </w:tcPr>
          <w:p w:rsidR="00EC0966" w:rsidRPr="004D3722" w:rsidRDefault="00EC0966" w:rsidP="008A3D3C">
            <w:pPr>
              <w:jc w:val="both"/>
            </w:pPr>
            <w:r w:rsidRPr="004D3722">
              <w:t>Работы Д.И. Менделеева по изучению химического состава Бакинской нефти.</w:t>
            </w:r>
          </w:p>
          <w:p w:rsidR="00EC0966" w:rsidRPr="004D3722" w:rsidRDefault="00EC0966" w:rsidP="008A3D3C">
            <w:pPr>
              <w:jc w:val="both"/>
            </w:pPr>
            <w:r w:rsidRPr="004D3722">
              <w:t>Работы лауреата Нобелевской премии (</w:t>
            </w:r>
            <w:smartTag w:uri="urn:schemas-microsoft-com:office:smarttags" w:element="metricconverter">
              <w:smartTagPr>
                <w:attr w:name="ProductID" w:val="1956 г"/>
              </w:smartTagPr>
              <w:r w:rsidRPr="004D3722">
                <w:t>1956 г</w:t>
              </w:r>
            </w:smartTag>
            <w:r w:rsidRPr="004D3722">
              <w:t>.) Н.Н. Семёнова о катализе, цепных реакциях, теории теплового взрыва и горении газовых смесей.</w:t>
            </w:r>
          </w:p>
          <w:p w:rsidR="00EC0966" w:rsidRPr="004D3722" w:rsidRDefault="00EC0966" w:rsidP="008A3D3C">
            <w:pPr>
              <w:jc w:val="both"/>
            </w:pPr>
            <w:r w:rsidRPr="004D3722">
              <w:t>Значение трудов В.В. Марковникова и С.В. Лебедева – выдающихся русских химиков-органиков для развития химии.</w:t>
            </w:r>
          </w:p>
          <w:p w:rsidR="00EC0966" w:rsidRPr="004D3722" w:rsidRDefault="00EC0966" w:rsidP="008A3D3C">
            <w:pPr>
              <w:jc w:val="both"/>
            </w:pPr>
            <w:r w:rsidRPr="004D3722">
              <w:t>Значение реакции М.Г. Кучерова в органических синтезах.</w:t>
            </w:r>
          </w:p>
          <w:p w:rsidR="00EC0966" w:rsidRPr="006E6BDF" w:rsidRDefault="00EC0966" w:rsidP="008A3D3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D3722">
              <w:t>Галогенопроизводные непредельных углеводородов: физические и химические свойства, использование в фармации и медицине.</w:t>
            </w:r>
          </w:p>
          <w:p w:rsidR="00EC0966" w:rsidRPr="006E6BDF" w:rsidRDefault="00EC0966" w:rsidP="008A3D3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D3722">
              <w:t>Ди- и полигалогенопроизводные предельных углеводородов: физические и химические свойства, использование в фармации и медицине.</w:t>
            </w:r>
          </w:p>
          <w:p w:rsidR="00EC0966" w:rsidRPr="006E6BDF" w:rsidRDefault="00EC0966" w:rsidP="008A3D3C">
            <w:pPr>
              <w:jc w:val="both"/>
              <w:rPr>
                <w:b/>
              </w:rPr>
            </w:pPr>
            <w:r w:rsidRPr="004D3722">
              <w:t xml:space="preserve">Инсектициды – производные галогеноуглеводородов: ДДТ, дихлофос, гексахлоран. </w:t>
            </w:r>
          </w:p>
          <w:p w:rsidR="00EC0966" w:rsidRPr="006E6BDF" w:rsidRDefault="00EC0966" w:rsidP="008A3D3C">
            <w:pPr>
              <w:jc w:val="both"/>
              <w:rPr>
                <w:b/>
              </w:rPr>
            </w:pPr>
            <w:r w:rsidRPr="004D3722">
              <w:t>Мягкое и жёсткое окисление тиолов и сульфидов; дисульфиды, сульфоксиды, сульфоновые кислоты. Диметилсульфоксид.</w:t>
            </w:r>
          </w:p>
          <w:p w:rsidR="00EC0966" w:rsidRPr="006E6BDF" w:rsidRDefault="00EC0966" w:rsidP="008A3D3C">
            <w:pPr>
              <w:jc w:val="both"/>
              <w:rPr>
                <w:b/>
              </w:rPr>
            </w:pPr>
            <w:r w:rsidRPr="004D3722">
              <w:t>Спектральная идентификация тиолов и сульфидов.</w:t>
            </w:r>
          </w:p>
          <w:p w:rsidR="00EC0966" w:rsidRPr="006E6BDF" w:rsidRDefault="00EC0966" w:rsidP="008A3D3C">
            <w:pPr>
              <w:jc w:val="both"/>
              <w:rPr>
                <w:b/>
              </w:rPr>
            </w:pPr>
            <w:r w:rsidRPr="004D3722">
              <w:t>Альдегиды. Восстановление гидридами и комплексными гидридами металлов. Каталитическое гидрирование. Восстановление по Кижнеру-Вольфу и Клеменсену как способы удаления оксогруппы. Реакци</w:t>
            </w:r>
            <w:r>
              <w:t>и</w:t>
            </w:r>
            <w:r w:rsidRPr="004D3722">
              <w:t xml:space="preserve"> диспропорционирования альдегидов.</w:t>
            </w:r>
          </w:p>
          <w:p w:rsidR="00EC0966" w:rsidRPr="006E6BDF" w:rsidRDefault="00EC0966" w:rsidP="008A3D3C">
            <w:pPr>
              <w:rPr>
                <w:b/>
              </w:rPr>
            </w:pPr>
            <w:r w:rsidRPr="004D3722">
              <w:t>Нитрилы, гидролиз, восстановление. Гидразиды карбоновых кислот.</w:t>
            </w:r>
          </w:p>
          <w:p w:rsidR="00EC0966" w:rsidRPr="006E6BDF" w:rsidRDefault="00EC0966" w:rsidP="008A3D3C">
            <w:pPr>
              <w:rPr>
                <w:b/>
              </w:rPr>
            </w:pPr>
            <w:r w:rsidRPr="004D3722">
              <w:t>Сульфоновые кислоты. Номенклатура. Способы получения. Кислотные свойства, образование солей. Функциональные производные сульфоновых кислот: эфиры, амиды, хлорангидриды.</w:t>
            </w:r>
          </w:p>
          <w:p w:rsidR="00EC0966" w:rsidRPr="006E6BDF" w:rsidRDefault="00EC0966" w:rsidP="008A3D3C">
            <w:pPr>
              <w:rPr>
                <w:b/>
              </w:rPr>
            </w:pPr>
            <w:r w:rsidRPr="004D3722">
              <w:t>Спектральная идентификация функциональных производных карбоновых кислот.</w:t>
            </w:r>
          </w:p>
          <w:p w:rsidR="00EC0966" w:rsidRPr="006E6BDF" w:rsidRDefault="00EC0966" w:rsidP="008A3D3C">
            <w:pPr>
              <w:rPr>
                <w:b/>
              </w:rPr>
            </w:pPr>
            <w:r w:rsidRPr="004D3722">
              <w:t>Труды А.П. Бородина по органической химии.</w:t>
            </w:r>
          </w:p>
          <w:p w:rsidR="00EC0966" w:rsidRPr="004D3722" w:rsidRDefault="00EC0966" w:rsidP="008A3D3C">
            <w:pPr>
              <w:widowControl w:val="0"/>
              <w:autoSpaceDE w:val="0"/>
              <w:autoSpaceDN w:val="0"/>
              <w:adjustRightInd w:val="0"/>
            </w:pPr>
            <w:r w:rsidRPr="004D3722">
              <w:t>Труды Н.Н. Зинина в области органического синтеза.</w:t>
            </w:r>
          </w:p>
          <w:p w:rsidR="00EC0966" w:rsidRPr="004D3722" w:rsidRDefault="00EC0966" w:rsidP="008A3D3C">
            <w:pPr>
              <w:widowControl w:val="0"/>
              <w:autoSpaceDE w:val="0"/>
              <w:autoSpaceDN w:val="0"/>
              <w:adjustRightInd w:val="0"/>
            </w:pPr>
            <w:r w:rsidRPr="004D3722">
              <w:t>Синтез органических соединений на основе анилина.</w:t>
            </w:r>
          </w:p>
          <w:p w:rsidR="00EC0966" w:rsidRPr="004D3722" w:rsidRDefault="00EC0966" w:rsidP="008A3D3C">
            <w:pPr>
              <w:widowControl w:val="0"/>
              <w:autoSpaceDE w:val="0"/>
              <w:autoSpaceDN w:val="0"/>
              <w:adjustRightInd w:val="0"/>
            </w:pPr>
            <w:r w:rsidRPr="004D3722">
              <w:t>Синтез медицинских препаратов на основе сульфаниловой кислоты.</w:t>
            </w:r>
          </w:p>
          <w:p w:rsidR="00EC0966" w:rsidRPr="004D3722" w:rsidRDefault="00EC0966" w:rsidP="008A3D3C">
            <w:pPr>
              <w:widowControl w:val="0"/>
              <w:autoSpaceDE w:val="0"/>
              <w:autoSpaceDN w:val="0"/>
              <w:adjustRightInd w:val="0"/>
            </w:pPr>
            <w:r w:rsidRPr="004D3722">
              <w:t>Механизм действия сульфаниламидов на микробную клетку.</w:t>
            </w:r>
          </w:p>
          <w:p w:rsidR="00EC0966" w:rsidRPr="0074778F" w:rsidRDefault="00EC0966" w:rsidP="008A3D3C">
            <w:pPr>
              <w:widowControl w:val="0"/>
              <w:autoSpaceDE w:val="0"/>
              <w:autoSpaceDN w:val="0"/>
              <w:adjustRightInd w:val="0"/>
            </w:pPr>
            <w:r w:rsidRPr="004D3722">
              <w:t>Использование азокрасителей и индикаторов в медицине.</w:t>
            </w:r>
          </w:p>
        </w:tc>
        <w:tc>
          <w:tcPr>
            <w:tcW w:w="1260" w:type="dxa"/>
          </w:tcPr>
          <w:p w:rsidR="00EC0966" w:rsidRPr="006E6BDF" w:rsidRDefault="00EC0966" w:rsidP="008A3D3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36</w:t>
            </w:r>
          </w:p>
        </w:tc>
      </w:tr>
      <w:tr w:rsidR="00EC0966" w:rsidRPr="00310D06" w:rsidTr="004B44B4">
        <w:trPr>
          <w:trHeight w:val="633"/>
        </w:trPr>
        <w:tc>
          <w:tcPr>
            <w:tcW w:w="675" w:type="dxa"/>
          </w:tcPr>
          <w:p w:rsidR="00EC0966" w:rsidRPr="006E6BDF" w:rsidRDefault="00EC0966" w:rsidP="008A3D3C">
            <w:pPr>
              <w:jc w:val="center"/>
              <w:rPr>
                <w:lang w:val="uk-UA"/>
              </w:rPr>
            </w:pPr>
            <w:r w:rsidRPr="006E6BDF">
              <w:rPr>
                <w:lang w:val="uk-UA"/>
              </w:rPr>
              <w:t>3</w:t>
            </w:r>
          </w:p>
        </w:tc>
        <w:tc>
          <w:tcPr>
            <w:tcW w:w="2552" w:type="dxa"/>
          </w:tcPr>
          <w:p w:rsidR="00EC0966" w:rsidRPr="005F1B6F" w:rsidRDefault="00EC0966" w:rsidP="008A3D3C">
            <w:pPr>
              <w:pStyle w:val="Title"/>
              <w:spacing w:line="240" w:lineRule="auto"/>
              <w:jc w:val="left"/>
              <w:outlineLvl w:val="0"/>
              <w:rPr>
                <w:rFonts w:ascii="Times New Roman" w:hAnsi="Times New Roman"/>
                <w:b w:val="0"/>
                <w:sz w:val="24"/>
              </w:rPr>
            </w:pPr>
            <w:r w:rsidRPr="005F1B6F">
              <w:rPr>
                <w:rFonts w:ascii="Times New Roman" w:hAnsi="Times New Roman"/>
                <w:b w:val="0"/>
                <w:sz w:val="24"/>
              </w:rPr>
              <w:t>Гетерофукциональные органические соединения.</w:t>
            </w:r>
          </w:p>
          <w:p w:rsidR="00EC0966" w:rsidRDefault="00EC0966" w:rsidP="008A3D3C">
            <w:pPr>
              <w:shd w:val="clear" w:color="auto" w:fill="FFFFFF"/>
              <w:rPr>
                <w:color w:val="000000"/>
              </w:rPr>
            </w:pPr>
          </w:p>
          <w:p w:rsidR="00EC0966" w:rsidRPr="005F1B6F" w:rsidRDefault="00EC0966" w:rsidP="008A3D3C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Компьютерный тренинг по теме.</w:t>
            </w:r>
          </w:p>
        </w:tc>
        <w:tc>
          <w:tcPr>
            <w:tcW w:w="10561" w:type="dxa"/>
          </w:tcPr>
          <w:p w:rsidR="00EC0966" w:rsidRPr="006E6BDF" w:rsidRDefault="00EC0966" w:rsidP="008A3D3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D3722">
              <w:t>Аминокислоты, получение, свойства, зна</w:t>
            </w:r>
            <w:r>
              <w:t>чение в биосинтезе фосфолипидов</w:t>
            </w:r>
          </w:p>
          <w:p w:rsidR="00EC0966" w:rsidRPr="006E6BDF" w:rsidRDefault="00EC0966" w:rsidP="008A3D3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D3722">
              <w:t xml:space="preserve">Аминофенолы, получение, свойства, </w:t>
            </w:r>
            <w:r>
              <w:t>их</w:t>
            </w:r>
            <w:r w:rsidRPr="004D3722">
              <w:t xml:space="preserve"> произ</w:t>
            </w:r>
            <w:r>
              <w:t>водные – фенацетин, парацетамол</w:t>
            </w:r>
          </w:p>
          <w:p w:rsidR="00EC0966" w:rsidRPr="004D3722" w:rsidRDefault="00EC0966" w:rsidP="008A3D3C">
            <w:pPr>
              <w:widowControl w:val="0"/>
              <w:autoSpaceDE w:val="0"/>
              <w:autoSpaceDN w:val="0"/>
              <w:adjustRightInd w:val="0"/>
            </w:pPr>
            <w:r w:rsidRPr="004D3722">
              <w:t>Биогенные амины: этаноламин (коламин), холин, ацетилхолин, адреналин и норадреналин.</w:t>
            </w:r>
          </w:p>
          <w:p w:rsidR="00EC0966" w:rsidRPr="0074778F" w:rsidRDefault="00EC0966" w:rsidP="008A3D3C">
            <w:pPr>
              <w:widowControl w:val="0"/>
              <w:autoSpaceDE w:val="0"/>
              <w:autoSpaceDN w:val="0"/>
              <w:adjustRightInd w:val="0"/>
            </w:pPr>
            <w:r w:rsidRPr="00BA6179">
              <w:rPr>
                <w:i/>
                <w:lang w:val="en-US"/>
              </w:rPr>
              <w:t>n</w:t>
            </w:r>
            <w:r w:rsidRPr="004D3722">
              <w:t>-</w:t>
            </w:r>
            <w:r>
              <w:t>А</w:t>
            </w:r>
            <w:r w:rsidRPr="004D3722">
              <w:t>минобензойная кислота и её пр</w:t>
            </w:r>
            <w:r>
              <w:t>оизводные: анастезин, новокаин</w:t>
            </w:r>
          </w:p>
        </w:tc>
        <w:tc>
          <w:tcPr>
            <w:tcW w:w="1260" w:type="dxa"/>
          </w:tcPr>
          <w:p w:rsidR="00EC0966" w:rsidRPr="006E6BDF" w:rsidRDefault="00EC0966" w:rsidP="008A3D3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</w:t>
            </w:r>
          </w:p>
        </w:tc>
      </w:tr>
      <w:tr w:rsidR="00EC0966" w:rsidRPr="00310D06" w:rsidTr="004B44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cantSplit/>
          <w:trHeight w:val="179"/>
        </w:trPr>
        <w:tc>
          <w:tcPr>
            <w:tcW w:w="15048" w:type="dxa"/>
            <w:gridSpan w:val="4"/>
          </w:tcPr>
          <w:p w:rsidR="00EC0966" w:rsidRPr="00310D06" w:rsidRDefault="00EC0966" w:rsidP="00A9693F">
            <w:pPr>
              <w:jc w:val="center"/>
            </w:pPr>
            <w:r w:rsidRPr="00310D06"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</w:rPr>
              <w:t xml:space="preserve">         </w:t>
            </w:r>
            <w:r w:rsidRPr="00310D06">
              <w:rPr>
                <w:b/>
              </w:rPr>
              <w:t>Всего</w:t>
            </w:r>
            <w:r>
              <w:rPr>
                <w:b/>
              </w:rPr>
              <w:t xml:space="preserve"> часов</w:t>
            </w:r>
            <w:r w:rsidRPr="00310D06">
              <w:rPr>
                <w:b/>
              </w:rPr>
              <w:t xml:space="preserve">: </w:t>
            </w:r>
            <w:r>
              <w:rPr>
                <w:b/>
              </w:rPr>
              <w:t xml:space="preserve">          72</w:t>
            </w:r>
          </w:p>
        </w:tc>
      </w:tr>
    </w:tbl>
    <w:p w:rsidR="00EC0966" w:rsidRDefault="00EC0966">
      <w:bookmarkStart w:id="0" w:name="_GoBack"/>
      <w:bookmarkEnd w:id="0"/>
    </w:p>
    <w:p w:rsidR="00EC0966" w:rsidRDefault="00EC0966" w:rsidP="00D74EE3">
      <w:pPr>
        <w:ind w:left="732" w:firstLine="168"/>
        <w:jc w:val="both"/>
        <w:rPr>
          <w:sz w:val="22"/>
          <w:szCs w:val="22"/>
        </w:rPr>
      </w:pPr>
    </w:p>
    <w:p w:rsidR="00EC0966" w:rsidRDefault="00EC0966" w:rsidP="00D74EE3">
      <w:pPr>
        <w:ind w:left="732" w:firstLine="168"/>
        <w:jc w:val="both"/>
        <w:rPr>
          <w:sz w:val="22"/>
          <w:szCs w:val="22"/>
        </w:rPr>
      </w:pPr>
    </w:p>
    <w:tbl>
      <w:tblPr>
        <w:tblW w:w="15048" w:type="dxa"/>
        <w:tblLayout w:type="fixed"/>
        <w:tblLook w:val="00A0"/>
      </w:tblPr>
      <w:tblGrid>
        <w:gridCol w:w="7388"/>
        <w:gridCol w:w="7660"/>
      </w:tblGrid>
      <w:tr w:rsidR="00EC0966" w:rsidTr="00D74EE3">
        <w:tc>
          <w:tcPr>
            <w:tcW w:w="7388" w:type="dxa"/>
          </w:tcPr>
          <w:p w:rsidR="00EC0966" w:rsidRDefault="00EC0966">
            <w:pPr>
              <w:jc w:val="center"/>
            </w:pPr>
            <w:r>
              <w:t xml:space="preserve">Утверждено на заседании кафедры </w:t>
            </w:r>
          </w:p>
          <w:p w:rsidR="00EC0966" w:rsidRDefault="00EC0966">
            <w:pPr>
              <w:jc w:val="center"/>
            </w:pPr>
            <w:r>
              <w:t>фармацевтической химии и фармакогнозии</w:t>
            </w:r>
          </w:p>
          <w:p w:rsidR="00EC0966" w:rsidRDefault="00EC0966">
            <w:pPr>
              <w:jc w:val="center"/>
            </w:pPr>
            <w:r>
              <w:t xml:space="preserve">   “___ ”____________  20__ г.   </w:t>
            </w:r>
          </w:p>
          <w:p w:rsidR="00EC0966" w:rsidRDefault="00EC0966">
            <w:pPr>
              <w:jc w:val="center"/>
            </w:pPr>
            <w:r>
              <w:t xml:space="preserve">Зав. кафедрой к.мед.н., доц. _______________ Деменко А.В.     </w:t>
            </w:r>
          </w:p>
          <w:p w:rsidR="00EC0966" w:rsidRDefault="00EC0966">
            <w:pPr>
              <w:rPr>
                <w:i/>
              </w:rPr>
            </w:pPr>
            <w:r>
              <w:rPr>
                <w:i/>
              </w:rPr>
              <w:t xml:space="preserve">                                                              (подпись)                  (ФИО)</w:t>
            </w:r>
          </w:p>
          <w:p w:rsidR="00EC0966" w:rsidRDefault="00EC0966">
            <w:pPr>
              <w:jc w:val="center"/>
            </w:pPr>
          </w:p>
        </w:tc>
        <w:tc>
          <w:tcPr>
            <w:tcW w:w="7660" w:type="dxa"/>
          </w:tcPr>
          <w:p w:rsidR="00EC0966" w:rsidRDefault="00EC0966">
            <w:pPr>
              <w:jc w:val="center"/>
            </w:pPr>
            <w:r>
              <w:t>СОГЛАСОВАНО</w:t>
            </w:r>
          </w:p>
          <w:p w:rsidR="00EC0966" w:rsidRDefault="00EC0966">
            <w:pPr>
              <w:jc w:val="center"/>
            </w:pPr>
            <w:r>
              <w:t>ЦМК по фармацевтическим дисциплинам</w:t>
            </w:r>
          </w:p>
          <w:p w:rsidR="00EC0966" w:rsidRDefault="00EC0966">
            <w:pPr>
              <w:jc w:val="center"/>
            </w:pPr>
            <w:r>
              <w:t xml:space="preserve">   “___ ”____________  20__ г.   </w:t>
            </w:r>
          </w:p>
          <w:p w:rsidR="00EC0966" w:rsidRDefault="00EC0966">
            <w:pPr>
              <w:jc w:val="center"/>
            </w:pPr>
            <w:r>
              <w:t>Председатель ЦМК ____________   проф. Бибик Е.Ю.</w:t>
            </w:r>
          </w:p>
          <w:p w:rsidR="00EC0966" w:rsidRDefault="00EC0966">
            <w:pPr>
              <w:rPr>
                <w:i/>
              </w:rPr>
            </w:pPr>
            <w:r>
              <w:rPr>
                <w:i/>
              </w:rPr>
              <w:t xml:space="preserve">                                                          (подпись)                   (ФИО)</w:t>
            </w:r>
            <w:r>
              <w:t xml:space="preserve"> </w:t>
            </w:r>
          </w:p>
        </w:tc>
      </w:tr>
    </w:tbl>
    <w:p w:rsidR="00EC0966" w:rsidRDefault="00EC0966"/>
    <w:sectPr w:rsidR="00EC0966" w:rsidSect="0060761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566A"/>
    <w:rsid w:val="00097114"/>
    <w:rsid w:val="000A1EE1"/>
    <w:rsid w:val="00223B0B"/>
    <w:rsid w:val="00240CED"/>
    <w:rsid w:val="002C55DD"/>
    <w:rsid w:val="0030381C"/>
    <w:rsid w:val="00310D06"/>
    <w:rsid w:val="00352B1D"/>
    <w:rsid w:val="0036436F"/>
    <w:rsid w:val="00492773"/>
    <w:rsid w:val="004B44B4"/>
    <w:rsid w:val="004D3722"/>
    <w:rsid w:val="004E1315"/>
    <w:rsid w:val="005024A6"/>
    <w:rsid w:val="005B7F33"/>
    <w:rsid w:val="005F1B6F"/>
    <w:rsid w:val="00607618"/>
    <w:rsid w:val="006665F2"/>
    <w:rsid w:val="00670B9F"/>
    <w:rsid w:val="006E6BDF"/>
    <w:rsid w:val="00714433"/>
    <w:rsid w:val="0074566A"/>
    <w:rsid w:val="0074778F"/>
    <w:rsid w:val="00791371"/>
    <w:rsid w:val="007B7EA3"/>
    <w:rsid w:val="008208A3"/>
    <w:rsid w:val="008A3D3C"/>
    <w:rsid w:val="008E2804"/>
    <w:rsid w:val="00A9693F"/>
    <w:rsid w:val="00B50720"/>
    <w:rsid w:val="00BA2E44"/>
    <w:rsid w:val="00BA6179"/>
    <w:rsid w:val="00BB3385"/>
    <w:rsid w:val="00C65809"/>
    <w:rsid w:val="00D74EE3"/>
    <w:rsid w:val="00D94D5A"/>
    <w:rsid w:val="00DB52CE"/>
    <w:rsid w:val="00E240FD"/>
    <w:rsid w:val="00E87B0D"/>
    <w:rsid w:val="00EA7778"/>
    <w:rsid w:val="00EC0966"/>
    <w:rsid w:val="00F23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66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4566A"/>
    <w:pPr>
      <w:keepNext/>
      <w:numPr>
        <w:numId w:val="1"/>
      </w:numPr>
      <w:jc w:val="center"/>
      <w:outlineLvl w:val="0"/>
    </w:pPr>
    <w:rPr>
      <w:b/>
      <w:bCs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4566A"/>
    <w:pPr>
      <w:keepNext/>
      <w:numPr>
        <w:ilvl w:val="1"/>
        <w:numId w:val="1"/>
      </w:numPr>
      <w:outlineLvl w:val="1"/>
    </w:pPr>
    <w:rPr>
      <w:b/>
      <w:sz w:val="32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4566A"/>
    <w:rPr>
      <w:rFonts w:ascii="Times New Roman" w:hAnsi="Times New Roman" w:cs="Times New Roman"/>
      <w:b/>
      <w:bCs/>
      <w:sz w:val="20"/>
      <w:szCs w:val="20"/>
      <w:lang w:val="uk-UA"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4566A"/>
    <w:rPr>
      <w:rFonts w:ascii="Times New Roman" w:hAnsi="Times New Roman" w:cs="Times New Roman"/>
      <w:b/>
      <w:sz w:val="20"/>
      <w:szCs w:val="20"/>
      <w:lang w:val="uk-UA" w:eastAsia="ar-SA" w:bidi="ar-SA"/>
    </w:rPr>
  </w:style>
  <w:style w:type="paragraph" w:styleId="NormalWeb">
    <w:name w:val="Normal (Web)"/>
    <w:basedOn w:val="Normal"/>
    <w:uiPriority w:val="99"/>
    <w:rsid w:val="0074566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Title">
    <w:name w:val="Title"/>
    <w:basedOn w:val="Normal"/>
    <w:link w:val="TitleChar1"/>
    <w:uiPriority w:val="99"/>
    <w:qFormat/>
    <w:locked/>
    <w:rsid w:val="00BA6179"/>
    <w:pPr>
      <w:suppressAutoHyphens w:val="0"/>
      <w:spacing w:line="360" w:lineRule="auto"/>
      <w:jc w:val="center"/>
    </w:pPr>
    <w:rPr>
      <w:rFonts w:ascii="Courier New" w:eastAsia="Calibri" w:hAnsi="Courier New"/>
      <w:b/>
      <w:sz w:val="32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BA2E44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character" w:customStyle="1" w:styleId="TitleChar1">
    <w:name w:val="Title Char1"/>
    <w:basedOn w:val="DefaultParagraphFont"/>
    <w:link w:val="Title"/>
    <w:uiPriority w:val="99"/>
    <w:locked/>
    <w:rsid w:val="00BA6179"/>
    <w:rPr>
      <w:rFonts w:ascii="Courier New" w:hAnsi="Courier New" w:cs="Times New Roman"/>
      <w:b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17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2</Pages>
  <Words>695</Words>
  <Characters>3965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PC-HOME</cp:lastModifiedBy>
  <cp:revision>10</cp:revision>
  <dcterms:created xsi:type="dcterms:W3CDTF">2021-09-16T04:59:00Z</dcterms:created>
  <dcterms:modified xsi:type="dcterms:W3CDTF">2024-08-12T12:34:00Z</dcterms:modified>
</cp:coreProperties>
</file>