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D68" w:rsidRPr="00B33EE4" w:rsidRDefault="00480021" w:rsidP="00E86D6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Текущая учебная деятельность</w:t>
      </w:r>
      <w:r w:rsidRPr="00480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студента по химии оценивается с помощью </w:t>
      </w:r>
      <w:proofErr w:type="gramStart"/>
      <w:r w:rsidRPr="00480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следующих</w:t>
      </w:r>
      <w:proofErr w:type="gramEnd"/>
      <w:r w:rsidRPr="00480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86D68" w:rsidRPr="00B33EE4" w:rsidRDefault="00480021" w:rsidP="00E86D6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 контроля уровня подготовки студентов:</w:t>
      </w:r>
    </w:p>
    <w:p w:rsidR="00E86D68" w:rsidRPr="00B33EE4" w:rsidRDefault="00E86D68" w:rsidP="0048002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6D68" w:rsidRPr="00B33EE4" w:rsidRDefault="00480021" w:rsidP="00E86D68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Тестовые задания </w:t>
      </w:r>
      <w:r w:rsidR="00E86D68"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сложности (тесты формата</w:t>
      </w:r>
      <w:r w:rsidR="00E86D68"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86D68" w:rsidRPr="00B33EE4" w:rsidRDefault="00480021" w:rsidP="00E86D68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задания повышенной (II и III уровня) сложности (задачи и упражнения, выполнение которых требует обязательно</w:t>
      </w:r>
      <w:r w:rsidR="00E86D68"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мотивации, а также ситуационные задачи)</w:t>
      </w:r>
    </w:p>
    <w:p w:rsidR="00E86D68" w:rsidRPr="00B33EE4" w:rsidRDefault="00480021" w:rsidP="00E86D68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практических навыков по теме конкретного занятия (умение выполнять лабораторные работы, оформление и защита протоколов лабораторных работ: трактовка и оценка их результатов</w:t>
      </w:r>
      <w:r w:rsidR="00E86D68"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3EE4" w:rsidRPr="00B33EE4" w:rsidRDefault="00E86D68" w:rsidP="00B33EE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33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</w:p>
    <w:p w:rsidR="00B33EE4" w:rsidRPr="00B33EE4" w:rsidRDefault="00B33EE4" w:rsidP="00B33EE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3EE4" w:rsidRPr="00B33EE4" w:rsidRDefault="00480021" w:rsidP="00B33E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</w:t>
      </w:r>
      <w:r w:rsidR="00B33EE4"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0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"отлично"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заслуживает студент, показавший глубокое знание материала занятия, его значение для дальнейшего изучения медико-биологических и клинических дисциплин. Оценка "отлично" выставляется, студенту, который дал правильный ответ на более чем 90% задач и продемонстрировал свободное пользование практическими навыками по теме занятия.</w:t>
      </w:r>
    </w:p>
    <w:p w:rsidR="00B33EE4" w:rsidRPr="00B33EE4" w:rsidRDefault="00480021" w:rsidP="00B33E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480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"хорошо"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 студенту, который дал правильный ответ на более чем 80% задач и продемонстрировал свободное владение практическими навыками по теме занятия.</w:t>
      </w:r>
    </w:p>
    <w:p w:rsidR="00B33EE4" w:rsidRPr="00B33EE4" w:rsidRDefault="00480021" w:rsidP="00B33E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</w:t>
      </w:r>
      <w:r w:rsidR="00B33EE4"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0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"удовлетворительно"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заслуживает студент, показавший знание основного учебно-программного материала в объеме, необходимом для </w:t>
      </w:r>
      <w:r w:rsidR="00B33EE4"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дальнейшей учебы, но допустил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определенны</w:t>
      </w:r>
      <w:r w:rsidR="00B33EE4"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слишком принципиальны</w:t>
      </w:r>
      <w:r w:rsidR="00B33EE4"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ошибк</w:t>
      </w:r>
      <w:r w:rsidR="00B33EE4"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ответе. Оценка "удовлетворительно" выставляется студенту, который дал правильный ответ на более чем 60% задач и удовлетворительно овладел практическими навыками по теме занятия.</w:t>
      </w:r>
    </w:p>
    <w:p w:rsidR="00480021" w:rsidRPr="00480021" w:rsidRDefault="00480021" w:rsidP="00B33EE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</w:t>
      </w:r>
      <w:r w:rsidR="00B33EE4"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00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"неудовлетворительно"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заслуживает студент, </w:t>
      </w:r>
      <w:r w:rsidR="00B33EE4" w:rsidRP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который 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усвоил учебно-программный материал, допустил принципиальные ошибки в ответах на тестовые задания (</w:t>
      </w:r>
      <w:r w:rsid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60% правильных ответов) и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овладел </w:t>
      </w:r>
      <w:r w:rsidR="00B33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практическими </w:t>
      </w:r>
      <w:r w:rsidRPr="004800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навыками по теме занятия.</w:t>
      </w:r>
    </w:p>
    <w:p w:rsidR="00480021" w:rsidRPr="00B33EE4" w:rsidRDefault="00480021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0C03" w:rsidRPr="00B33EE4" w:rsidRDefault="00C50C03" w:rsidP="00D847D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EE4">
        <w:rPr>
          <w:rFonts w:ascii="Times New Roman" w:hAnsi="Times New Roman" w:cs="Times New Roman"/>
          <w:b/>
          <w:sz w:val="24"/>
          <w:szCs w:val="24"/>
        </w:rPr>
        <w:t>Регламент проведения итогового модульного контроля</w:t>
      </w:r>
      <w:r w:rsidR="00D84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3EE4">
        <w:rPr>
          <w:rFonts w:ascii="Times New Roman" w:hAnsi="Times New Roman" w:cs="Times New Roman"/>
          <w:b/>
          <w:sz w:val="24"/>
          <w:szCs w:val="24"/>
        </w:rPr>
        <w:t>по химии</w:t>
      </w:r>
    </w:p>
    <w:p w:rsidR="00C50C03" w:rsidRPr="00B33EE4" w:rsidRDefault="00C50C03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0C03" w:rsidRPr="00B33EE4" w:rsidRDefault="00C50C03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>Итоговый контроль осуществляется посредством:</w:t>
      </w:r>
    </w:p>
    <w:p w:rsidR="00C50C03" w:rsidRPr="00B33EE4" w:rsidRDefault="00C50C03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>- тестовых заданий и уровня сложности (10 заданий);</w:t>
      </w:r>
    </w:p>
    <w:p w:rsidR="00C50C03" w:rsidRPr="00B33EE4" w:rsidRDefault="00C50C03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>- тестовых заданий повышенной сложности (задачи и упражнения, выполнение которых требует обязательной мотивации, а также ситуационные задачи): 3 задачи II уровня сложности и 2 задачи III уровня сложности;</w:t>
      </w:r>
    </w:p>
    <w:p w:rsidR="00C50C03" w:rsidRPr="00B33EE4" w:rsidRDefault="00C50C03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>- контроль практических навыков по дисциплине.</w:t>
      </w:r>
    </w:p>
    <w:p w:rsidR="00C50C03" w:rsidRPr="00B33EE4" w:rsidRDefault="00C50C03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>На тестовый контроль отводится 60 минут, на контроль практических навыков – 30 минут.</w:t>
      </w:r>
    </w:p>
    <w:p w:rsidR="00C50C03" w:rsidRPr="00B33EE4" w:rsidRDefault="00C50C03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50C03" w:rsidRPr="00B33EE4" w:rsidRDefault="00C50C03" w:rsidP="00C50C03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EE4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:rsidR="00C50C03" w:rsidRPr="00B33EE4" w:rsidRDefault="00C50C03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0021" w:rsidRPr="00B33EE4" w:rsidRDefault="00C50C03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>Оценк</w:t>
      </w:r>
      <w:r w:rsidR="00480021" w:rsidRPr="00B33EE4">
        <w:rPr>
          <w:rFonts w:ascii="Times New Roman" w:hAnsi="Times New Roman" w:cs="Times New Roman"/>
          <w:sz w:val="24"/>
          <w:szCs w:val="24"/>
        </w:rPr>
        <w:t>у</w:t>
      </w:r>
      <w:r w:rsidRPr="00B33EE4">
        <w:rPr>
          <w:rFonts w:ascii="Times New Roman" w:hAnsi="Times New Roman" w:cs="Times New Roman"/>
          <w:sz w:val="24"/>
          <w:szCs w:val="24"/>
        </w:rPr>
        <w:t xml:space="preserve"> </w:t>
      </w:r>
      <w:r w:rsidRPr="00B33EE4">
        <w:rPr>
          <w:rFonts w:ascii="Times New Roman" w:hAnsi="Times New Roman" w:cs="Times New Roman"/>
          <w:b/>
          <w:sz w:val="24"/>
          <w:szCs w:val="24"/>
        </w:rPr>
        <w:t>"отлично"</w:t>
      </w:r>
      <w:r w:rsidRPr="00B33EE4">
        <w:rPr>
          <w:rFonts w:ascii="Times New Roman" w:hAnsi="Times New Roman" w:cs="Times New Roman"/>
          <w:sz w:val="24"/>
          <w:szCs w:val="24"/>
        </w:rPr>
        <w:t xml:space="preserve"> заслуживает студент, </w:t>
      </w:r>
      <w:r w:rsidR="00480021" w:rsidRPr="00B33EE4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Pr="00B33EE4">
        <w:rPr>
          <w:rFonts w:ascii="Times New Roman" w:hAnsi="Times New Roman" w:cs="Times New Roman"/>
          <w:sz w:val="24"/>
          <w:szCs w:val="24"/>
        </w:rPr>
        <w:t>показа</w:t>
      </w:r>
      <w:r w:rsidR="00480021" w:rsidRPr="00B33EE4">
        <w:rPr>
          <w:rFonts w:ascii="Times New Roman" w:hAnsi="Times New Roman" w:cs="Times New Roman"/>
          <w:sz w:val="24"/>
          <w:szCs w:val="24"/>
        </w:rPr>
        <w:t xml:space="preserve">л </w:t>
      </w:r>
      <w:r w:rsidRPr="00B33EE4">
        <w:rPr>
          <w:rFonts w:ascii="Times New Roman" w:hAnsi="Times New Roman" w:cs="Times New Roman"/>
          <w:sz w:val="24"/>
          <w:szCs w:val="24"/>
        </w:rPr>
        <w:t>всестороннее систематическое и глубокое знание учебно-программного материала, усвоил взаимосвязь между основными понятиями дисциплины, их значение для дальнейшего изучения медико-биологических и клинических дисциплин. Оценка "отлично" выставляется, студенту, показавшему отличные знания</w:t>
      </w:r>
      <w:r w:rsidR="00480021" w:rsidRPr="00B33EE4">
        <w:rPr>
          <w:rFonts w:ascii="Times New Roman" w:hAnsi="Times New Roman" w:cs="Times New Roman"/>
          <w:sz w:val="24"/>
          <w:szCs w:val="24"/>
        </w:rPr>
        <w:t>,</w:t>
      </w:r>
      <w:r w:rsidRPr="00B33EE4">
        <w:rPr>
          <w:rFonts w:ascii="Times New Roman" w:hAnsi="Times New Roman" w:cs="Times New Roman"/>
          <w:sz w:val="24"/>
          <w:szCs w:val="24"/>
        </w:rPr>
        <w:t xml:space="preserve"> давшему правильный ответ на более чем 90% задач и продемонстрирова</w:t>
      </w:r>
      <w:r w:rsidR="00480021" w:rsidRPr="00B33EE4">
        <w:rPr>
          <w:rFonts w:ascii="Times New Roman" w:hAnsi="Times New Roman" w:cs="Times New Roman"/>
          <w:sz w:val="24"/>
          <w:szCs w:val="24"/>
        </w:rPr>
        <w:t>вшему</w:t>
      </w:r>
      <w:r w:rsidRPr="00B33EE4">
        <w:rPr>
          <w:rFonts w:ascii="Times New Roman" w:hAnsi="Times New Roman" w:cs="Times New Roman"/>
          <w:sz w:val="24"/>
          <w:szCs w:val="24"/>
        </w:rPr>
        <w:t xml:space="preserve"> свободное пользование практическими навыками по дисциплине.</w:t>
      </w:r>
    </w:p>
    <w:p w:rsidR="00480021" w:rsidRPr="00B33EE4" w:rsidRDefault="00480021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>Оценку</w:t>
      </w:r>
      <w:r w:rsidR="00C50C03" w:rsidRPr="00B33EE4">
        <w:rPr>
          <w:rFonts w:ascii="Times New Roman" w:hAnsi="Times New Roman" w:cs="Times New Roman"/>
          <w:sz w:val="24"/>
          <w:szCs w:val="24"/>
        </w:rPr>
        <w:t xml:space="preserve"> </w:t>
      </w:r>
      <w:r w:rsidR="00C50C03" w:rsidRPr="00B33EE4">
        <w:rPr>
          <w:rFonts w:ascii="Times New Roman" w:hAnsi="Times New Roman" w:cs="Times New Roman"/>
          <w:b/>
          <w:sz w:val="24"/>
          <w:szCs w:val="24"/>
        </w:rPr>
        <w:t>"хорошо"</w:t>
      </w:r>
      <w:r w:rsidR="00C50C03" w:rsidRPr="00B33EE4">
        <w:rPr>
          <w:rFonts w:ascii="Times New Roman" w:hAnsi="Times New Roman" w:cs="Times New Roman"/>
          <w:sz w:val="24"/>
          <w:szCs w:val="24"/>
        </w:rPr>
        <w:t xml:space="preserve"> заслуживает студент, </w:t>
      </w:r>
      <w:r w:rsidRPr="00B33EE4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="00C50C03" w:rsidRPr="00B33EE4">
        <w:rPr>
          <w:rFonts w:ascii="Times New Roman" w:hAnsi="Times New Roman" w:cs="Times New Roman"/>
          <w:sz w:val="24"/>
          <w:szCs w:val="24"/>
        </w:rPr>
        <w:t>показа</w:t>
      </w:r>
      <w:r w:rsidRPr="00B33EE4">
        <w:rPr>
          <w:rFonts w:ascii="Times New Roman" w:hAnsi="Times New Roman" w:cs="Times New Roman"/>
          <w:sz w:val="24"/>
          <w:szCs w:val="24"/>
        </w:rPr>
        <w:t xml:space="preserve">л </w:t>
      </w:r>
      <w:r w:rsidR="00C50C03" w:rsidRPr="00B33EE4">
        <w:rPr>
          <w:rFonts w:ascii="Times New Roman" w:hAnsi="Times New Roman" w:cs="Times New Roman"/>
          <w:sz w:val="24"/>
          <w:szCs w:val="24"/>
        </w:rPr>
        <w:t>полное знание учебно-программного материала, усвоил основную литературу, рекомендованную программой, продемонстрировал способность к выполнению задач по дисциплине. Оценка "хорошо" выставляется студенту, который дал правильный ответ на более чем 80% задач и продемонстрировал свободное владение практическими навыками по дисциплине.</w:t>
      </w:r>
    </w:p>
    <w:p w:rsidR="00480021" w:rsidRPr="00B33EE4" w:rsidRDefault="00480021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lastRenderedPageBreak/>
        <w:t>Оценку</w:t>
      </w:r>
      <w:r w:rsidR="00C50C03" w:rsidRPr="00B33EE4">
        <w:rPr>
          <w:rFonts w:ascii="Times New Roman" w:hAnsi="Times New Roman" w:cs="Times New Roman"/>
          <w:sz w:val="24"/>
          <w:szCs w:val="24"/>
        </w:rPr>
        <w:t xml:space="preserve"> </w:t>
      </w:r>
      <w:r w:rsidR="00C50C03" w:rsidRPr="00B33EE4">
        <w:rPr>
          <w:rFonts w:ascii="Times New Roman" w:hAnsi="Times New Roman" w:cs="Times New Roman"/>
          <w:b/>
          <w:sz w:val="24"/>
          <w:szCs w:val="24"/>
        </w:rPr>
        <w:t>"удовлетворительно"</w:t>
      </w:r>
      <w:r w:rsidR="00C50C03" w:rsidRPr="00B33EE4">
        <w:rPr>
          <w:rFonts w:ascii="Times New Roman" w:hAnsi="Times New Roman" w:cs="Times New Roman"/>
          <w:sz w:val="24"/>
          <w:szCs w:val="24"/>
        </w:rPr>
        <w:t xml:space="preserve"> заслуживает студент, показавший знание основного учебно-программного материала в объеме, необходимом для дальнейшей учебы, но </w:t>
      </w:r>
      <w:r w:rsidRPr="00B33EE4">
        <w:rPr>
          <w:rFonts w:ascii="Times New Roman" w:hAnsi="Times New Roman" w:cs="Times New Roman"/>
          <w:sz w:val="24"/>
          <w:szCs w:val="24"/>
        </w:rPr>
        <w:t>допустивший</w:t>
      </w:r>
      <w:r w:rsidR="00C50C03" w:rsidRPr="00B33EE4">
        <w:rPr>
          <w:rFonts w:ascii="Times New Roman" w:hAnsi="Times New Roman" w:cs="Times New Roman"/>
          <w:sz w:val="24"/>
          <w:szCs w:val="24"/>
        </w:rPr>
        <w:t xml:space="preserve"> определенны</w:t>
      </w:r>
      <w:r w:rsidRPr="00B33EE4">
        <w:rPr>
          <w:rFonts w:ascii="Times New Roman" w:hAnsi="Times New Roman" w:cs="Times New Roman"/>
          <w:sz w:val="24"/>
          <w:szCs w:val="24"/>
        </w:rPr>
        <w:t>е</w:t>
      </w:r>
      <w:r w:rsidR="00C50C03" w:rsidRPr="00B33EE4">
        <w:rPr>
          <w:rFonts w:ascii="Times New Roman" w:hAnsi="Times New Roman" w:cs="Times New Roman"/>
          <w:sz w:val="24"/>
          <w:szCs w:val="24"/>
        </w:rPr>
        <w:t>, не слишком принципиальны</w:t>
      </w:r>
      <w:r w:rsidRPr="00B33EE4">
        <w:rPr>
          <w:rFonts w:ascii="Times New Roman" w:hAnsi="Times New Roman" w:cs="Times New Roman"/>
          <w:sz w:val="24"/>
          <w:szCs w:val="24"/>
        </w:rPr>
        <w:t>е</w:t>
      </w:r>
      <w:r w:rsidR="00C50C03" w:rsidRPr="00B33EE4">
        <w:rPr>
          <w:rFonts w:ascii="Times New Roman" w:hAnsi="Times New Roman" w:cs="Times New Roman"/>
          <w:sz w:val="24"/>
          <w:szCs w:val="24"/>
        </w:rPr>
        <w:t xml:space="preserve"> ошибк</w:t>
      </w:r>
      <w:r w:rsidRPr="00B33EE4">
        <w:rPr>
          <w:rFonts w:ascii="Times New Roman" w:hAnsi="Times New Roman" w:cs="Times New Roman"/>
          <w:sz w:val="24"/>
          <w:szCs w:val="24"/>
        </w:rPr>
        <w:t>и</w:t>
      </w:r>
      <w:r w:rsidR="00C50C03" w:rsidRPr="00B33EE4">
        <w:rPr>
          <w:rFonts w:ascii="Times New Roman" w:hAnsi="Times New Roman" w:cs="Times New Roman"/>
          <w:sz w:val="24"/>
          <w:szCs w:val="24"/>
        </w:rPr>
        <w:t xml:space="preserve"> в ответе. Оценка "удовлетворительно" выставляется студенту, который дал правильный ответ на более чем 60% процентов задач и удовлетворительно овладел практическими навыками по дисциплине.</w:t>
      </w:r>
    </w:p>
    <w:p w:rsidR="00C50C03" w:rsidRDefault="00480021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>Оценку</w:t>
      </w:r>
      <w:r w:rsidR="00C50C03" w:rsidRPr="00B33EE4">
        <w:rPr>
          <w:rFonts w:ascii="Times New Roman" w:hAnsi="Times New Roman" w:cs="Times New Roman"/>
          <w:sz w:val="24"/>
          <w:szCs w:val="24"/>
        </w:rPr>
        <w:t xml:space="preserve"> </w:t>
      </w:r>
      <w:r w:rsidR="00C50C03" w:rsidRPr="00B33EE4">
        <w:rPr>
          <w:rFonts w:ascii="Times New Roman" w:hAnsi="Times New Roman" w:cs="Times New Roman"/>
          <w:b/>
          <w:sz w:val="24"/>
          <w:szCs w:val="24"/>
        </w:rPr>
        <w:t>"неудовлетворительно"</w:t>
      </w:r>
      <w:r w:rsidR="00C50C03" w:rsidRPr="00B33EE4">
        <w:rPr>
          <w:rFonts w:ascii="Times New Roman" w:hAnsi="Times New Roman" w:cs="Times New Roman"/>
          <w:sz w:val="24"/>
          <w:szCs w:val="24"/>
        </w:rPr>
        <w:t xml:space="preserve"> заслуживает студент, не усвоил учебно-программный материал, допустил принципиальные ошибки в ответе. Оценк</w:t>
      </w:r>
      <w:r w:rsidRPr="00B33EE4">
        <w:rPr>
          <w:rFonts w:ascii="Times New Roman" w:hAnsi="Times New Roman" w:cs="Times New Roman"/>
          <w:sz w:val="24"/>
          <w:szCs w:val="24"/>
        </w:rPr>
        <w:t>а</w:t>
      </w:r>
      <w:r w:rsidR="00C50C03" w:rsidRPr="00B33EE4">
        <w:rPr>
          <w:rFonts w:ascii="Times New Roman" w:hAnsi="Times New Roman" w:cs="Times New Roman"/>
          <w:sz w:val="24"/>
          <w:szCs w:val="24"/>
        </w:rPr>
        <w:t xml:space="preserve"> "неудовлетворительно" выставляется студенту, </w:t>
      </w:r>
      <w:r w:rsidRPr="00B33EE4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="00C50C03" w:rsidRPr="00B33EE4">
        <w:rPr>
          <w:rFonts w:ascii="Times New Roman" w:hAnsi="Times New Roman" w:cs="Times New Roman"/>
          <w:sz w:val="24"/>
          <w:szCs w:val="24"/>
        </w:rPr>
        <w:t xml:space="preserve">не усвоил учебно-программный материал, допустил принципиальные ошибки в ответах на тестовые задания (менее 60% правильных ответов) </w:t>
      </w:r>
      <w:r w:rsidRPr="00B33EE4">
        <w:rPr>
          <w:rFonts w:ascii="Times New Roman" w:hAnsi="Times New Roman" w:cs="Times New Roman"/>
          <w:sz w:val="24"/>
          <w:szCs w:val="24"/>
        </w:rPr>
        <w:t>и</w:t>
      </w:r>
      <w:r w:rsidR="00C50C03" w:rsidRPr="00B33EE4">
        <w:rPr>
          <w:rFonts w:ascii="Times New Roman" w:hAnsi="Times New Roman" w:cs="Times New Roman"/>
          <w:sz w:val="24"/>
          <w:szCs w:val="24"/>
        </w:rPr>
        <w:t xml:space="preserve"> не овладел </w:t>
      </w:r>
      <w:r w:rsidRPr="00B33EE4">
        <w:rPr>
          <w:rFonts w:ascii="Times New Roman" w:hAnsi="Times New Roman" w:cs="Times New Roman"/>
          <w:sz w:val="24"/>
          <w:szCs w:val="24"/>
        </w:rPr>
        <w:t xml:space="preserve">практическими </w:t>
      </w:r>
      <w:r w:rsidR="00C50C03" w:rsidRPr="00B33EE4">
        <w:rPr>
          <w:rFonts w:ascii="Times New Roman" w:hAnsi="Times New Roman" w:cs="Times New Roman"/>
          <w:sz w:val="24"/>
          <w:szCs w:val="24"/>
        </w:rPr>
        <w:t>навыками по теме занятия.</w:t>
      </w:r>
    </w:p>
    <w:p w:rsidR="009E45A8" w:rsidRDefault="009E45A8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E45A8" w:rsidRPr="009E45A8" w:rsidRDefault="009E45A8" w:rsidP="009E45A8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5A8">
        <w:rPr>
          <w:rFonts w:ascii="Times New Roman" w:hAnsi="Times New Roman" w:cs="Times New Roman"/>
          <w:sz w:val="24"/>
          <w:szCs w:val="24"/>
        </w:rPr>
        <w:t>Количество баллов, которое начислено студентам, по дисциплине "Химия" конвертируется в шкалу ЕСТ</w:t>
      </w:r>
      <w:proofErr w:type="gramStart"/>
      <w:r w:rsidRPr="009E45A8">
        <w:rPr>
          <w:rFonts w:ascii="Times New Roman" w:hAnsi="Times New Roman" w:cs="Times New Roman"/>
          <w:sz w:val="24"/>
          <w:szCs w:val="24"/>
        </w:rPr>
        <w:t>S</w:t>
      </w:r>
      <w:proofErr w:type="gramEnd"/>
      <w:r w:rsidRPr="009E45A8">
        <w:rPr>
          <w:rFonts w:ascii="Times New Roman" w:hAnsi="Times New Roman" w:cs="Times New Roman"/>
          <w:sz w:val="24"/>
          <w:szCs w:val="24"/>
        </w:rPr>
        <w:t xml:space="preserve"> таким образом:</w:t>
      </w:r>
    </w:p>
    <w:p w:rsidR="009E45A8" w:rsidRPr="009E45A8" w:rsidRDefault="009E45A8" w:rsidP="009E45A8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188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5"/>
        <w:gridCol w:w="3969"/>
      </w:tblGrid>
      <w:tr w:rsidR="009E45A8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ЕСТ</w:t>
            </w:r>
            <w:proofErr w:type="gramStart"/>
            <w:r w:rsidRPr="009E45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proofErr w:type="gramEnd"/>
            <w:r w:rsidRPr="009E45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Статистический показатель </w:t>
            </w:r>
          </w:p>
        </w:tc>
      </w:tr>
      <w:tr w:rsidR="009E45A8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ascii="Times New Roman" w:hAnsi="Times New Roman" w:cs="Times New Roman"/>
                <w:sz w:val="24"/>
                <w:szCs w:val="24"/>
              </w:rPr>
              <w:t>Лучшие</w:t>
            </w:r>
            <w:proofErr w:type="gramEnd"/>
            <w:r w:rsidRPr="009E45A8">
              <w:rPr>
                <w:rFonts w:ascii="Times New Roman" w:hAnsi="Times New Roman" w:cs="Times New Roman"/>
                <w:sz w:val="24"/>
                <w:szCs w:val="24"/>
              </w:rPr>
              <w:t xml:space="preserve"> 10 % студентов </w:t>
            </w:r>
          </w:p>
        </w:tc>
      </w:tr>
      <w:tr w:rsidR="009E45A8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ascii="Times New Roman" w:hAnsi="Times New Roman" w:cs="Times New Roman"/>
                <w:sz w:val="24"/>
                <w:szCs w:val="24"/>
              </w:rPr>
              <w:t>Следующие</w:t>
            </w:r>
            <w:proofErr w:type="gramEnd"/>
            <w:r w:rsidRPr="009E45A8">
              <w:rPr>
                <w:rFonts w:ascii="Times New Roman" w:hAnsi="Times New Roman" w:cs="Times New Roman"/>
                <w:sz w:val="24"/>
                <w:szCs w:val="24"/>
              </w:rPr>
              <w:t xml:space="preserve"> 25 % студентов </w:t>
            </w:r>
          </w:p>
        </w:tc>
      </w:tr>
      <w:tr w:rsidR="009E45A8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4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ascii="Times New Roman" w:hAnsi="Times New Roman" w:cs="Times New Roman"/>
                <w:sz w:val="24"/>
                <w:szCs w:val="24"/>
              </w:rPr>
              <w:t>Следующие</w:t>
            </w:r>
            <w:proofErr w:type="gramEnd"/>
            <w:r w:rsidRPr="009E45A8">
              <w:rPr>
                <w:rFonts w:ascii="Times New Roman" w:hAnsi="Times New Roman" w:cs="Times New Roman"/>
                <w:sz w:val="24"/>
                <w:szCs w:val="24"/>
              </w:rPr>
              <w:t xml:space="preserve"> 30 % студентов </w:t>
            </w:r>
          </w:p>
        </w:tc>
      </w:tr>
      <w:tr w:rsidR="009E45A8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ascii="Times New Roman" w:hAnsi="Times New Roman" w:cs="Times New Roman"/>
                <w:sz w:val="24"/>
                <w:szCs w:val="24"/>
              </w:rPr>
              <w:t>Следующие</w:t>
            </w:r>
            <w:proofErr w:type="gramEnd"/>
            <w:r w:rsidRPr="009E45A8">
              <w:rPr>
                <w:rFonts w:ascii="Times New Roman" w:hAnsi="Times New Roman" w:cs="Times New Roman"/>
                <w:sz w:val="24"/>
                <w:szCs w:val="24"/>
              </w:rPr>
              <w:t xml:space="preserve"> 25 % студентов </w:t>
            </w:r>
          </w:p>
        </w:tc>
      </w:tr>
      <w:tr w:rsidR="009E45A8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ascii="Times New Roman" w:hAnsi="Times New Roman" w:cs="Times New Roman"/>
                <w:sz w:val="24"/>
                <w:szCs w:val="24"/>
              </w:rPr>
              <w:t>Последние</w:t>
            </w:r>
            <w:proofErr w:type="gramEnd"/>
            <w:r w:rsidRPr="009E45A8">
              <w:rPr>
                <w:rFonts w:ascii="Times New Roman" w:hAnsi="Times New Roman" w:cs="Times New Roman"/>
                <w:sz w:val="24"/>
                <w:szCs w:val="24"/>
              </w:rPr>
              <w:t xml:space="preserve"> 10 % студентов </w:t>
            </w:r>
          </w:p>
        </w:tc>
      </w:tr>
    </w:tbl>
    <w:p w:rsidR="009E45A8" w:rsidRDefault="009E45A8" w:rsidP="009E45A8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45A8" w:rsidRPr="009E45A8" w:rsidRDefault="009E45A8" w:rsidP="009E45A8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45A8">
        <w:rPr>
          <w:rFonts w:ascii="Times New Roman" w:hAnsi="Times New Roman" w:cs="Times New Roman"/>
          <w:sz w:val="24"/>
          <w:szCs w:val="24"/>
        </w:rPr>
        <w:t>Процент студентов определяется по выборке студентов первого курса в пределах соответствующей специальности.</w:t>
      </w:r>
    </w:p>
    <w:p w:rsidR="009E45A8" w:rsidRPr="009E45A8" w:rsidRDefault="009E45A8" w:rsidP="009E45A8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45A8">
        <w:rPr>
          <w:rFonts w:ascii="Times New Roman" w:hAnsi="Times New Roman" w:cs="Times New Roman"/>
          <w:sz w:val="24"/>
          <w:szCs w:val="24"/>
        </w:rPr>
        <w:t>Количество баллов, которое начислено студентам, по дисциплине "</w:t>
      </w:r>
      <w:r>
        <w:rPr>
          <w:rFonts w:ascii="Times New Roman" w:hAnsi="Times New Roman" w:cs="Times New Roman"/>
          <w:sz w:val="24"/>
          <w:szCs w:val="24"/>
        </w:rPr>
        <w:t>Химия</w:t>
      </w:r>
      <w:r w:rsidRPr="009E45A8">
        <w:rPr>
          <w:rFonts w:ascii="Times New Roman" w:hAnsi="Times New Roman" w:cs="Times New Roman"/>
          <w:sz w:val="24"/>
          <w:szCs w:val="24"/>
        </w:rPr>
        <w:t>" конвертируется в 4-ёх балльную шкалу таким образом:</w:t>
      </w:r>
    </w:p>
    <w:p w:rsidR="009E45A8" w:rsidRPr="009E45A8" w:rsidRDefault="009E45A8" w:rsidP="009E45A8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0" w:type="auto"/>
        <w:tblInd w:w="188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5"/>
        <w:gridCol w:w="3969"/>
      </w:tblGrid>
      <w:tr w:rsidR="009E45A8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ЕСТ</w:t>
            </w:r>
            <w:proofErr w:type="gramStart"/>
            <w:r w:rsidRPr="009E45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proofErr w:type="gramEnd"/>
            <w:r w:rsidRPr="009E45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Оценка по 4-ёх бальной шкале </w:t>
            </w:r>
          </w:p>
        </w:tc>
      </w:tr>
      <w:tr w:rsidR="009E45A8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 </w:t>
            </w:r>
          </w:p>
        </w:tc>
      </w:tr>
      <w:tr w:rsidR="009E45A8" w:rsidRPr="009E45A8" w:rsidTr="0055210B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sz w:val="24"/>
                <w:szCs w:val="24"/>
              </w:rPr>
              <w:t xml:space="preserve">В, С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 </w:t>
            </w:r>
          </w:p>
        </w:tc>
      </w:tr>
      <w:tr w:rsidR="009E45A8" w:rsidRPr="009E45A8" w:rsidTr="0055210B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sz w:val="24"/>
                <w:szCs w:val="24"/>
              </w:rPr>
              <w:t xml:space="preserve">D, Е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</w:p>
        </w:tc>
      </w:tr>
      <w:tr w:rsidR="009E45A8" w:rsidRPr="009E45A8" w:rsidTr="0055210B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proofErr w:type="gramEnd"/>
            <w:r w:rsidRPr="009E45A8">
              <w:rPr>
                <w:rFonts w:ascii="Times New Roman" w:hAnsi="Times New Roman" w:cs="Times New Roman"/>
                <w:sz w:val="24"/>
                <w:szCs w:val="24"/>
              </w:rPr>
              <w:t xml:space="preserve">Х, F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45A8" w:rsidRPr="009E45A8" w:rsidRDefault="009E45A8" w:rsidP="0055210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</w:p>
        </w:tc>
      </w:tr>
    </w:tbl>
    <w:p w:rsidR="009E45A8" w:rsidRDefault="009E45A8" w:rsidP="009E45A8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45A8" w:rsidRPr="009E45A8" w:rsidRDefault="009E45A8" w:rsidP="009E45A8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45A8">
        <w:rPr>
          <w:rFonts w:ascii="Times New Roman" w:hAnsi="Times New Roman" w:cs="Times New Roman"/>
          <w:sz w:val="24"/>
          <w:szCs w:val="24"/>
        </w:rPr>
        <w:t xml:space="preserve">Оценка по дисциплине </w:t>
      </w:r>
      <w:proofErr w:type="gramStart"/>
      <w:r w:rsidRPr="009E45A8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9E45A8">
        <w:rPr>
          <w:rFonts w:ascii="Times New Roman" w:hAnsi="Times New Roman" w:cs="Times New Roman"/>
          <w:sz w:val="24"/>
          <w:szCs w:val="24"/>
        </w:rPr>
        <w:t>Х, F ("2") выставляется студентам, которым не зачтен хотя бы один модуль из дисциплины по завершению ее изучения.</w:t>
      </w:r>
    </w:p>
    <w:p w:rsidR="009E45A8" w:rsidRPr="009E45A8" w:rsidRDefault="009E45A8" w:rsidP="009E45A8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45A8"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gramStart"/>
      <w:r w:rsidRPr="009E45A8">
        <w:rPr>
          <w:rFonts w:ascii="Times New Roman" w:hAnsi="Times New Roman" w:cs="Times New Roman"/>
          <w:sz w:val="24"/>
          <w:szCs w:val="24"/>
        </w:rPr>
        <w:t>F</w:t>
      </w:r>
      <w:proofErr w:type="gramEnd"/>
      <w:r w:rsidRPr="009E45A8">
        <w:rPr>
          <w:rFonts w:ascii="Times New Roman" w:hAnsi="Times New Roman" w:cs="Times New Roman"/>
          <w:sz w:val="24"/>
          <w:szCs w:val="24"/>
        </w:rPr>
        <w:t>Х выставляется студентам, которые набрали минимальное количество баллов за текущую учебную деятельность, но не сдали модульный итоговый контроль.</w:t>
      </w:r>
    </w:p>
    <w:p w:rsidR="009E45A8" w:rsidRPr="009E45A8" w:rsidRDefault="009E45A8" w:rsidP="009E45A8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45A8">
        <w:rPr>
          <w:rFonts w:ascii="Times New Roman" w:hAnsi="Times New Roman" w:cs="Times New Roman"/>
          <w:sz w:val="24"/>
          <w:szCs w:val="24"/>
        </w:rPr>
        <w:t>Повторная пересдача итогового модульного контроля осуществляется: во время зимних каникул и на протяжении 2-ух (дополнительных) недель после окончания весеннего семестра на 1 курсе по утвержденному графику. Повторная пересдача итогового модульного контроля позволяется не больше 2-х раз.</w:t>
      </w:r>
    </w:p>
    <w:p w:rsidR="009E45A8" w:rsidRPr="009E45A8" w:rsidRDefault="009E45A8" w:rsidP="009E45A8">
      <w:pPr>
        <w:tabs>
          <w:tab w:val="left" w:pos="851"/>
        </w:tabs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45A8">
        <w:rPr>
          <w:rFonts w:ascii="Times New Roman" w:hAnsi="Times New Roman" w:cs="Times New Roman"/>
          <w:sz w:val="24"/>
          <w:szCs w:val="24"/>
        </w:rPr>
        <w:t xml:space="preserve">Оценка F выставляется студентам, которые не набрали минимального количества баллов и не допущены к модульному итоговому контролю. Студенты, которые получили оценку F по завершении изучения дисциплины, должны пройти повторное </w:t>
      </w:r>
      <w:proofErr w:type="gramStart"/>
      <w:r w:rsidRPr="009E45A8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9E45A8">
        <w:rPr>
          <w:rFonts w:ascii="Times New Roman" w:hAnsi="Times New Roman" w:cs="Times New Roman"/>
          <w:sz w:val="24"/>
          <w:szCs w:val="24"/>
        </w:rPr>
        <w:t xml:space="preserve"> по индивидуальному учебному плану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45A8" w:rsidRPr="009E45A8" w:rsidRDefault="009E45A8" w:rsidP="009532F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E45A8" w:rsidRPr="009E45A8" w:rsidSect="00BE198B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32B9F"/>
    <w:multiLevelType w:val="hybridMultilevel"/>
    <w:tmpl w:val="3FBEC114"/>
    <w:lvl w:ilvl="0" w:tplc="EFB6A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2F3"/>
    <w:rsid w:val="00480021"/>
    <w:rsid w:val="004C1DAC"/>
    <w:rsid w:val="007E055B"/>
    <w:rsid w:val="008844E8"/>
    <w:rsid w:val="009532F3"/>
    <w:rsid w:val="00976CA6"/>
    <w:rsid w:val="009E45A8"/>
    <w:rsid w:val="00B33EE4"/>
    <w:rsid w:val="00BE198B"/>
    <w:rsid w:val="00BE415D"/>
    <w:rsid w:val="00C50C03"/>
    <w:rsid w:val="00D847D3"/>
    <w:rsid w:val="00E86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D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F64D-0176-4AE4-8193-93DFD7F02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2016-02-26T07:49:00Z</dcterms:created>
  <dcterms:modified xsi:type="dcterms:W3CDTF">2016-02-26T08:28:00Z</dcterms:modified>
</cp:coreProperties>
</file>