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34F" w:rsidRDefault="007D334F" w:rsidP="007D334F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 КОНТРОЛЯ И КРИТЕРИИ ОЦЕНИВАНИЯ</w:t>
      </w:r>
    </w:p>
    <w:p w:rsidR="007D334F" w:rsidRDefault="007D334F" w:rsidP="007D334F">
      <w:pPr>
        <w:widowControl w:val="0"/>
        <w:ind w:left="720"/>
        <w:rPr>
          <w:b/>
          <w:bCs/>
          <w:sz w:val="28"/>
          <w:szCs w:val="28"/>
        </w:rPr>
      </w:pPr>
    </w:p>
    <w:p w:rsidR="007D334F" w:rsidRDefault="007D334F" w:rsidP="007D334F">
      <w:pPr>
        <w:widowControl w:val="0"/>
        <w:tabs>
          <w:tab w:val="num" w:pos="643"/>
        </w:tabs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Текущая учебная деятельность студентов контролируется на практических занятиях в соответствии с конкретными целями. Применяются объективные методы оценки уровня владения навыками и теоретическими знаниями, отдавая предпочтение стандартизированным средствам диагностики − компьютерным тестам, ситуационным задачам и др. Контроль практических навыков оценивается в  умении правильно проводить </w:t>
      </w:r>
      <w:proofErr w:type="spellStart"/>
      <w:r>
        <w:rPr>
          <w:sz w:val="28"/>
          <w:szCs w:val="28"/>
        </w:rPr>
        <w:t>курацию</w:t>
      </w:r>
      <w:proofErr w:type="spellEnd"/>
      <w:r>
        <w:rPr>
          <w:sz w:val="28"/>
          <w:szCs w:val="28"/>
        </w:rPr>
        <w:t xml:space="preserve"> больного, назначать и трактовать результаты лабораторного и инструментального обследования, обосновывать диагноз на основании анализа клинических и дополнительных методов обследования.</w:t>
      </w:r>
    </w:p>
    <w:p w:rsidR="007D334F" w:rsidRDefault="007D334F" w:rsidP="007D334F">
      <w:pPr>
        <w:widowControl w:val="0"/>
        <w:tabs>
          <w:tab w:val="num" w:pos="643"/>
        </w:tabs>
        <w:snapToGrid w:val="0"/>
        <w:jc w:val="both"/>
        <w:rPr>
          <w:iCs/>
          <w:sz w:val="28"/>
          <w:szCs w:val="28"/>
        </w:rPr>
      </w:pPr>
      <w:r>
        <w:rPr>
          <w:b/>
          <w:bCs/>
          <w:sz w:val="28"/>
          <w:szCs w:val="28"/>
        </w:rPr>
        <w:tab/>
        <w:t>Промежуточная аттестация – зачет.</w:t>
      </w:r>
      <w:r>
        <w:rPr>
          <w:sz w:val="28"/>
          <w:szCs w:val="28"/>
        </w:rPr>
        <w:t xml:space="preserve"> Промежуточный контроль усвоения тем проводится на последнем (итоговом) занятии. </w:t>
      </w:r>
      <w:r>
        <w:rPr>
          <w:iCs/>
          <w:sz w:val="28"/>
          <w:szCs w:val="28"/>
        </w:rPr>
        <w:t>Зачет включает индивидуальное устное собеседование по вопросам.</w:t>
      </w:r>
    </w:p>
    <w:p w:rsidR="007D334F" w:rsidRDefault="007D334F" w:rsidP="007D334F">
      <w:pPr>
        <w:widowControl w:val="0"/>
        <w:tabs>
          <w:tab w:val="num" w:pos="643"/>
        </w:tabs>
        <w:snapToGri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Критерии оценивания.  </w:t>
      </w:r>
      <w:r>
        <w:rPr>
          <w:sz w:val="28"/>
          <w:szCs w:val="28"/>
        </w:rPr>
        <w:t>Оценка на зачете осуществляется на основе принципов объективности, справедливости, всестороннего анализа уровня знаний студентов.</w:t>
      </w:r>
    </w:p>
    <w:p w:rsidR="007D334F" w:rsidRDefault="007D334F" w:rsidP="007D334F">
      <w:pPr>
        <w:widowControl w:val="0"/>
        <w:tabs>
          <w:tab w:val="num" w:pos="643"/>
        </w:tabs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При выставлении оценки преподаватель учитывает:</w:t>
      </w:r>
    </w:p>
    <w:p w:rsidR="007D334F" w:rsidRDefault="007D334F" w:rsidP="007D334F">
      <w:pPr>
        <w:widowControl w:val="0"/>
        <w:numPr>
          <w:ilvl w:val="0"/>
          <w:numId w:val="2"/>
        </w:num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знание фактического материала по программе;</w:t>
      </w:r>
    </w:p>
    <w:p w:rsidR="007D334F" w:rsidRDefault="007D334F" w:rsidP="007D334F">
      <w:pPr>
        <w:widowControl w:val="0"/>
        <w:numPr>
          <w:ilvl w:val="0"/>
          <w:numId w:val="2"/>
        </w:num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степень активности студента на клинических практических занятиях;</w:t>
      </w:r>
    </w:p>
    <w:p w:rsidR="007D334F" w:rsidRDefault="007D334F" w:rsidP="007D334F">
      <w:pPr>
        <w:widowControl w:val="0"/>
        <w:numPr>
          <w:ilvl w:val="0"/>
          <w:numId w:val="2"/>
        </w:num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логику, структуру, стиль ответа;</w:t>
      </w:r>
    </w:p>
    <w:p w:rsidR="007D334F" w:rsidRDefault="007D334F" w:rsidP="007D334F">
      <w:pPr>
        <w:widowControl w:val="0"/>
        <w:numPr>
          <w:ilvl w:val="0"/>
          <w:numId w:val="2"/>
        </w:num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культуру речи, манеру общения, готовность к дискуссии, аргументированность ответа, уровень самостоятельного мышления;</w:t>
      </w:r>
    </w:p>
    <w:p w:rsidR="007D334F" w:rsidRDefault="007D334F" w:rsidP="007D334F">
      <w:pPr>
        <w:widowControl w:val="0"/>
        <w:numPr>
          <w:ilvl w:val="0"/>
          <w:numId w:val="2"/>
        </w:num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умение связывать теорию с практикой;</w:t>
      </w:r>
    </w:p>
    <w:p w:rsidR="007D334F" w:rsidRDefault="007D334F" w:rsidP="007D334F">
      <w:pPr>
        <w:widowControl w:val="0"/>
        <w:numPr>
          <w:ilvl w:val="0"/>
          <w:numId w:val="2"/>
        </w:num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наличие пропусков практических и лекционных занятий по неуважительной причине.</w:t>
      </w:r>
    </w:p>
    <w:p w:rsidR="007D334F" w:rsidRDefault="007D334F" w:rsidP="007D334F">
      <w:pPr>
        <w:suppressAutoHyphens/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ar-SA"/>
        </w:rPr>
      </w:pPr>
      <w:r>
        <w:rPr>
          <w:rFonts w:eastAsia="Arial"/>
          <w:b/>
          <w:bCs/>
          <w:sz w:val="28"/>
          <w:szCs w:val="28"/>
          <w:lang w:eastAsia="ar-SA"/>
        </w:rPr>
        <w:t>Зачёт</w:t>
      </w:r>
      <w:r>
        <w:rPr>
          <w:rFonts w:eastAsia="Arial"/>
          <w:sz w:val="28"/>
          <w:szCs w:val="28"/>
          <w:lang w:eastAsia="ar-SA"/>
        </w:rPr>
        <w:t xml:space="preserve"> – форма оценивания освоения студентом учебного материала по итогам текущего контроля с результатом: </w:t>
      </w:r>
      <w:r>
        <w:rPr>
          <w:rFonts w:eastAsia="Arial"/>
          <w:color w:val="000000"/>
          <w:sz w:val="28"/>
          <w:szCs w:val="28"/>
          <w:lang w:eastAsia="ar-SA"/>
        </w:rPr>
        <w:t>«зачтено», «не зачтено».</w:t>
      </w:r>
    </w:p>
    <w:p w:rsidR="007D334F" w:rsidRDefault="007D334F" w:rsidP="007D334F">
      <w:pPr>
        <w:suppressAutoHyphens/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ar-SA"/>
        </w:rPr>
      </w:pPr>
      <w:proofErr w:type="gramStart"/>
      <w:r>
        <w:rPr>
          <w:rFonts w:eastAsia="Arial"/>
          <w:b/>
          <w:bCs/>
          <w:color w:val="000000"/>
          <w:sz w:val="28"/>
          <w:szCs w:val="28"/>
          <w:lang w:eastAsia="ar-SA"/>
        </w:rPr>
        <w:t>«зачтено»</w:t>
      </w:r>
      <w:r>
        <w:rPr>
          <w:rFonts w:eastAsia="Arial"/>
          <w:color w:val="000000"/>
          <w:sz w:val="28"/>
          <w:szCs w:val="28"/>
          <w:lang w:eastAsia="ar-SA"/>
        </w:rPr>
        <w:t xml:space="preserve"> выставляется студенту, если он глубоко и прочно усвоил программный материал дисциплины, исчерпывающе, последовательно, четко и логически его излагает, умеет тесно увязывать теорию с практикой, свободно справляется с задачами, вопросами и другими видами применения знаний, правильно применяет теоретические положения при решении практических вопросов и задач, владеет необходимыми навыками и приемами их выполнения.</w:t>
      </w:r>
      <w:proofErr w:type="gramEnd"/>
      <w:r>
        <w:rPr>
          <w:rFonts w:eastAsia="Arial"/>
          <w:color w:val="000000"/>
          <w:sz w:val="28"/>
          <w:szCs w:val="28"/>
          <w:lang w:eastAsia="ar-SA"/>
        </w:rPr>
        <w:t xml:space="preserve"> Иногда допускает неточности, недостаточно правильные формулировки, нарушения логической последовательности в изложении программного материала, выполняет задания, предусмотренные формами текущего контроля на отметки «5», «4», «3».</w:t>
      </w:r>
    </w:p>
    <w:p w:rsidR="007D334F" w:rsidRDefault="007D334F" w:rsidP="007D334F">
      <w:pPr>
        <w:suppressAutoHyphens/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ar-SA"/>
        </w:rPr>
      </w:pPr>
      <w:r>
        <w:rPr>
          <w:rFonts w:eastAsia="Arial"/>
          <w:b/>
          <w:bCs/>
          <w:color w:val="000000"/>
          <w:sz w:val="28"/>
          <w:szCs w:val="28"/>
          <w:lang w:eastAsia="ar-SA"/>
        </w:rPr>
        <w:t>«</w:t>
      </w:r>
      <w:proofErr w:type="spellStart"/>
      <w:r>
        <w:rPr>
          <w:rFonts w:eastAsia="Arial"/>
          <w:b/>
          <w:bCs/>
          <w:color w:val="000000"/>
          <w:sz w:val="28"/>
          <w:szCs w:val="28"/>
          <w:lang w:eastAsia="ar-SA"/>
        </w:rPr>
        <w:t>незачтено</w:t>
      </w:r>
      <w:proofErr w:type="spellEnd"/>
      <w:r>
        <w:rPr>
          <w:rFonts w:eastAsia="Arial"/>
          <w:b/>
          <w:bCs/>
          <w:color w:val="000000"/>
          <w:sz w:val="28"/>
          <w:szCs w:val="28"/>
          <w:lang w:eastAsia="ar-SA"/>
        </w:rPr>
        <w:t>»</w:t>
      </w:r>
      <w:r>
        <w:rPr>
          <w:rFonts w:eastAsia="Arial"/>
          <w:color w:val="000000"/>
          <w:sz w:val="28"/>
          <w:szCs w:val="28"/>
          <w:lang w:eastAsia="ar-SA"/>
        </w:rPr>
        <w:t xml:space="preserve"> выставляется студенту, который не </w:t>
      </w:r>
      <w:proofErr w:type="gramStart"/>
      <w:r>
        <w:rPr>
          <w:rFonts w:eastAsia="Arial"/>
          <w:color w:val="000000"/>
          <w:sz w:val="28"/>
          <w:szCs w:val="28"/>
          <w:lang w:eastAsia="ar-SA"/>
        </w:rPr>
        <w:t>знает значительной части программного материала допускает</w:t>
      </w:r>
      <w:proofErr w:type="gramEnd"/>
      <w:r>
        <w:rPr>
          <w:rFonts w:eastAsia="Arial"/>
          <w:color w:val="000000"/>
          <w:sz w:val="28"/>
          <w:szCs w:val="28"/>
          <w:lang w:eastAsia="ar-SA"/>
        </w:rPr>
        <w:t xml:space="preserve"> существенные ошибки, неуверенно и с большими затруднениями выполняет практические работы, имеет отрицательные результаты текущего контроля. </w:t>
      </w:r>
    </w:p>
    <w:p w:rsidR="007D334F" w:rsidRDefault="007D334F" w:rsidP="007D334F">
      <w:pPr>
        <w:widowControl w:val="0"/>
        <w:tabs>
          <w:tab w:val="num" w:pos="643"/>
        </w:tabs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Студенты, не сдавшие зачет, сдают его повторно в срок, установленный кафедрой.</w:t>
      </w:r>
    </w:p>
    <w:p w:rsidR="007D334F" w:rsidRDefault="007D334F" w:rsidP="007D334F">
      <w:pPr>
        <w:widowControl w:val="0"/>
        <w:tabs>
          <w:tab w:val="num" w:pos="643"/>
        </w:tabs>
        <w:snapToGrid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  <w:t>Оценивание самостоятельной работы студентов.</w:t>
      </w:r>
    </w:p>
    <w:p w:rsidR="007D334F" w:rsidRDefault="007D334F" w:rsidP="007D334F">
      <w:pPr>
        <w:widowControl w:val="0"/>
        <w:tabs>
          <w:tab w:val="num" w:pos="643"/>
        </w:tabs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Оценивание самостоятельной работы студентов, которая предусмотрена в теме наряду с аудиторной работой, осуществляется во время текущего контроля темы на соответствующем аудиторном занятии. Усвоение тем, которые выносятся только на самостоятельную работу и не входят в темы аудиторных учебных занятий, контролируется во время промежуточной аттестации.</w:t>
      </w:r>
    </w:p>
    <w:p w:rsidR="00EB5231" w:rsidRDefault="00EB5231"/>
    <w:sectPr w:rsidR="00EB5231" w:rsidSect="00EB5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E54F9"/>
    <w:multiLevelType w:val="hybridMultilevel"/>
    <w:tmpl w:val="3FC4C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80025B"/>
    <w:multiLevelType w:val="hybridMultilevel"/>
    <w:tmpl w:val="AB64A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34F"/>
    <w:rsid w:val="007D334F"/>
    <w:rsid w:val="00EB5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1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2023-10-04T08:15:00Z</dcterms:created>
  <dcterms:modified xsi:type="dcterms:W3CDTF">2023-10-04T08:15:00Z</dcterms:modified>
</cp:coreProperties>
</file>