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0A1" w:rsidRPr="00D14C95" w:rsidRDefault="00DF5CE6" w:rsidP="001970A1">
      <w:pPr>
        <w:jc w:val="center"/>
        <w:rPr>
          <w:b/>
          <w:sz w:val="28"/>
          <w:szCs w:val="28"/>
        </w:rPr>
      </w:pPr>
      <w:r w:rsidRPr="00D14C95">
        <w:rPr>
          <w:b/>
          <w:sz w:val="28"/>
          <w:szCs w:val="28"/>
        </w:rPr>
        <w:t>КРИТЕРИИ ОЦЕНКИ ТЕКУЩЕЙ УСПЕВАЕМОСТИ</w:t>
      </w:r>
    </w:p>
    <w:p w:rsidR="00E111DB" w:rsidRDefault="00E111DB" w:rsidP="00E111DB">
      <w:pPr>
        <w:rPr>
          <w:sz w:val="28"/>
          <w:szCs w:val="28"/>
        </w:rPr>
      </w:pPr>
    </w:p>
    <w:p w:rsidR="00E111DB" w:rsidRPr="00C8110C" w:rsidRDefault="00E111DB" w:rsidP="00E111DB">
      <w:pPr>
        <w:pStyle w:val="WW-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E111DB">
        <w:rPr>
          <w:sz w:val="28"/>
          <w:szCs w:val="28"/>
        </w:rPr>
        <w:t>Текущая учебная деятельность</w:t>
      </w:r>
      <w:r w:rsidRPr="00CD1B1B">
        <w:rPr>
          <w:sz w:val="28"/>
          <w:szCs w:val="28"/>
        </w:rPr>
        <w:t xml:space="preserve"> студентов контролируется на практических занятиях в соответствии с конкретными целями. </w:t>
      </w:r>
      <w:r w:rsidRPr="006C78AB">
        <w:rPr>
          <w:sz w:val="28"/>
          <w:szCs w:val="28"/>
        </w:rPr>
        <w:t>Протокол практического занятия</w:t>
      </w:r>
      <w:r w:rsidRPr="00546A71">
        <w:rPr>
          <w:i/>
          <w:sz w:val="28"/>
          <w:szCs w:val="28"/>
        </w:rPr>
        <w:t xml:space="preserve"> </w:t>
      </w:r>
      <w:r w:rsidRPr="00546A71">
        <w:rPr>
          <w:sz w:val="28"/>
          <w:szCs w:val="28"/>
        </w:rPr>
        <w:t xml:space="preserve">студент оформляет </w:t>
      </w:r>
      <w:r>
        <w:rPr>
          <w:sz w:val="28"/>
          <w:szCs w:val="28"/>
        </w:rPr>
        <w:t xml:space="preserve">заранее </w:t>
      </w:r>
      <w:r w:rsidRPr="00546A71">
        <w:rPr>
          <w:sz w:val="28"/>
          <w:szCs w:val="28"/>
        </w:rPr>
        <w:t>по разработанному кафедрой ста</w:t>
      </w:r>
      <w:r>
        <w:rPr>
          <w:sz w:val="28"/>
          <w:szCs w:val="28"/>
        </w:rPr>
        <w:t>ндарту</w:t>
      </w:r>
      <w:r w:rsidRPr="00546A71">
        <w:rPr>
          <w:sz w:val="28"/>
          <w:szCs w:val="28"/>
        </w:rPr>
        <w:t xml:space="preserve">. </w:t>
      </w:r>
      <w:r w:rsidRPr="00774257">
        <w:rPr>
          <w:sz w:val="28"/>
          <w:szCs w:val="28"/>
        </w:rPr>
        <w:t>П</w:t>
      </w:r>
      <w:r w:rsidRPr="00546A71">
        <w:rPr>
          <w:sz w:val="28"/>
          <w:szCs w:val="28"/>
        </w:rPr>
        <w:t xml:space="preserve">реподаватель принимает (подписывает) </w:t>
      </w:r>
      <w:r>
        <w:rPr>
          <w:sz w:val="28"/>
          <w:szCs w:val="28"/>
        </w:rPr>
        <w:t>правильно</w:t>
      </w:r>
      <w:r w:rsidRPr="00546A71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заполненный</w:t>
      </w:r>
      <w:r w:rsidRPr="00546A71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протокол. В</w:t>
      </w:r>
      <w:r w:rsidRPr="00546A71">
        <w:rPr>
          <w:sz w:val="28"/>
          <w:szCs w:val="28"/>
        </w:rPr>
        <w:t xml:space="preserve"> случае </w:t>
      </w:r>
      <w:r>
        <w:rPr>
          <w:sz w:val="28"/>
          <w:szCs w:val="28"/>
        </w:rPr>
        <w:t>отсутствия протокола студент к практическому занятию не допускается.</w:t>
      </w:r>
    </w:p>
    <w:p w:rsidR="00E111DB" w:rsidRDefault="00E111DB" w:rsidP="00E111DB">
      <w:pPr>
        <w:pStyle w:val="WW-"/>
        <w:ind w:firstLine="709"/>
        <w:jc w:val="both"/>
        <w:rPr>
          <w:sz w:val="28"/>
          <w:szCs w:val="28"/>
        </w:rPr>
      </w:pPr>
      <w:r w:rsidRPr="00CD1B1B">
        <w:rPr>
          <w:sz w:val="28"/>
          <w:szCs w:val="28"/>
        </w:rPr>
        <w:t>Применяются объективные методы оценки уровня владения навыками и теоретическими знаниями, отдавая предпочтение стандартизированным сред</w:t>
      </w:r>
      <w:r>
        <w:rPr>
          <w:sz w:val="28"/>
          <w:szCs w:val="28"/>
        </w:rPr>
        <w:t>ствам диагностики - тестированию</w:t>
      </w:r>
      <w:r w:rsidRPr="00CD1B1B">
        <w:rPr>
          <w:sz w:val="28"/>
          <w:szCs w:val="28"/>
        </w:rPr>
        <w:t xml:space="preserve">, ситуационным задачам и др. </w:t>
      </w:r>
    </w:p>
    <w:p w:rsidR="00E111DB" w:rsidRDefault="00E111DB" w:rsidP="00E111DB">
      <w:pPr>
        <w:pStyle w:val="WW-"/>
        <w:ind w:firstLine="709"/>
        <w:jc w:val="both"/>
        <w:rPr>
          <w:sz w:val="28"/>
          <w:szCs w:val="28"/>
        </w:rPr>
      </w:pPr>
      <w:r w:rsidRPr="006C78AB">
        <w:rPr>
          <w:i/>
          <w:sz w:val="28"/>
          <w:szCs w:val="28"/>
        </w:rPr>
        <w:t>Критерии оценки текущего тестового контроля</w:t>
      </w:r>
      <w:r w:rsidRPr="006C78A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546A71">
        <w:rPr>
          <w:sz w:val="28"/>
          <w:szCs w:val="28"/>
        </w:rPr>
        <w:t>менее</w:t>
      </w:r>
      <w:r>
        <w:rPr>
          <w:sz w:val="28"/>
          <w:szCs w:val="28"/>
        </w:rPr>
        <w:t xml:space="preserve"> 70% -</w:t>
      </w:r>
      <w:r w:rsidRPr="00546A71">
        <w:rPr>
          <w:sz w:val="28"/>
          <w:szCs w:val="28"/>
        </w:rPr>
        <w:t xml:space="preserve"> «неудовлетворител</w:t>
      </w:r>
      <w:r>
        <w:rPr>
          <w:sz w:val="28"/>
          <w:szCs w:val="28"/>
        </w:rPr>
        <w:t>ьно», 70</w:t>
      </w:r>
      <w:r w:rsidRPr="00546A71">
        <w:rPr>
          <w:sz w:val="28"/>
          <w:szCs w:val="28"/>
        </w:rPr>
        <w:t>% - «удовлетвор</w:t>
      </w:r>
      <w:r>
        <w:rPr>
          <w:sz w:val="28"/>
          <w:szCs w:val="28"/>
        </w:rPr>
        <w:t>ительно», 80% - «хорошо», 90-</w:t>
      </w:r>
      <w:r w:rsidRPr="00546A71">
        <w:rPr>
          <w:sz w:val="28"/>
          <w:szCs w:val="28"/>
        </w:rPr>
        <w:t xml:space="preserve">100% - «отлично». </w:t>
      </w:r>
    </w:p>
    <w:p w:rsidR="00E111DB" w:rsidRPr="00342738" w:rsidRDefault="00E111DB" w:rsidP="00E111DB">
      <w:pPr>
        <w:pStyle w:val="WW-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</w:t>
      </w:r>
      <w:r w:rsidRPr="00C8110C">
        <w:rPr>
          <w:i/>
          <w:sz w:val="28"/>
          <w:szCs w:val="28"/>
        </w:rPr>
        <w:t>практических навыков</w:t>
      </w:r>
      <w:r>
        <w:rPr>
          <w:sz w:val="28"/>
          <w:szCs w:val="28"/>
        </w:rPr>
        <w:t xml:space="preserve"> заключается в </w:t>
      </w:r>
      <w:r w:rsidRPr="00CD1B1B">
        <w:rPr>
          <w:sz w:val="28"/>
          <w:szCs w:val="28"/>
        </w:rPr>
        <w:t>умении правильно прово</w:t>
      </w:r>
      <w:r>
        <w:rPr>
          <w:sz w:val="28"/>
          <w:szCs w:val="28"/>
        </w:rPr>
        <w:t>дить осмотр больного, анализировать результаты лабораторных и инструментальных</w:t>
      </w:r>
      <w:r w:rsidRPr="00CD1B1B">
        <w:rPr>
          <w:sz w:val="28"/>
          <w:szCs w:val="28"/>
        </w:rPr>
        <w:t xml:space="preserve"> </w:t>
      </w:r>
      <w:r>
        <w:rPr>
          <w:sz w:val="28"/>
          <w:szCs w:val="28"/>
        </w:rPr>
        <w:t>исследований</w:t>
      </w:r>
      <w:r w:rsidRPr="00CD1B1B">
        <w:rPr>
          <w:sz w:val="28"/>
          <w:szCs w:val="28"/>
        </w:rPr>
        <w:t xml:space="preserve">, обосновывать </w:t>
      </w:r>
      <w:r>
        <w:rPr>
          <w:sz w:val="28"/>
          <w:szCs w:val="28"/>
        </w:rPr>
        <w:t>предварительный и клинический диагноз; в знании техники выполнения основных хирургических манипуляций.</w:t>
      </w:r>
    </w:p>
    <w:p w:rsidR="00E111DB" w:rsidRPr="00342738" w:rsidRDefault="00E111DB" w:rsidP="00E111DB">
      <w:pPr>
        <w:pStyle w:val="WW-"/>
        <w:ind w:firstLine="709"/>
        <w:jc w:val="both"/>
        <w:rPr>
          <w:sz w:val="28"/>
          <w:szCs w:val="28"/>
        </w:rPr>
      </w:pPr>
      <w:r w:rsidRPr="006C78AB">
        <w:rPr>
          <w:bCs/>
          <w:i/>
          <w:color w:val="auto"/>
          <w:sz w:val="28"/>
          <w:szCs w:val="28"/>
        </w:rPr>
        <w:t>Критерии оценки опроса</w:t>
      </w:r>
      <w:r w:rsidRPr="006C78AB">
        <w:rPr>
          <w:bCs/>
          <w:color w:val="auto"/>
          <w:sz w:val="28"/>
          <w:szCs w:val="28"/>
        </w:rPr>
        <w:t>:</w:t>
      </w:r>
      <w:r w:rsidRPr="00546A71">
        <w:rPr>
          <w:sz w:val="28"/>
          <w:szCs w:val="28"/>
        </w:rPr>
        <w:t xml:space="preserve"> </w:t>
      </w:r>
      <w:r w:rsidRPr="00C8110C">
        <w:rPr>
          <w:sz w:val="28"/>
          <w:szCs w:val="28"/>
        </w:rPr>
        <w:t>«отлично» выставляется при полном и безошибочном ответе студента; «хорошо» - если допущены незначительные погрешности при ответе; «удовлетворительно» - допущены значительные погрешности; оценка «неудовлетворительно» выставляется в том случае, когда студент не знает ответа на вопрос или дает</w:t>
      </w:r>
      <w:r w:rsidRPr="00546A71">
        <w:rPr>
          <w:sz w:val="28"/>
          <w:szCs w:val="28"/>
        </w:rPr>
        <w:t xml:space="preserve"> неверный ответ.</w:t>
      </w:r>
    </w:p>
    <w:p w:rsidR="00E111DB" w:rsidRPr="00CF1394" w:rsidRDefault="00E111DB" w:rsidP="00E111DB">
      <w:pPr>
        <w:pStyle w:val="WW-"/>
        <w:ind w:firstLine="709"/>
        <w:jc w:val="both"/>
        <w:rPr>
          <w:sz w:val="28"/>
          <w:szCs w:val="28"/>
        </w:rPr>
      </w:pPr>
      <w:r w:rsidRPr="008D166E">
        <w:rPr>
          <w:bCs/>
          <w:i/>
          <w:color w:val="auto"/>
          <w:sz w:val="28"/>
          <w:szCs w:val="28"/>
        </w:rPr>
        <w:t xml:space="preserve">Критерии оценки </w:t>
      </w:r>
      <w:r>
        <w:rPr>
          <w:bCs/>
          <w:i/>
          <w:color w:val="auto"/>
          <w:sz w:val="28"/>
          <w:szCs w:val="28"/>
        </w:rPr>
        <w:t>самостоятельной работы студентов</w:t>
      </w:r>
      <w:r w:rsidRPr="008D166E">
        <w:rPr>
          <w:bCs/>
          <w:color w:val="auto"/>
          <w:sz w:val="28"/>
          <w:szCs w:val="28"/>
        </w:rPr>
        <w:t xml:space="preserve">: </w:t>
      </w:r>
      <w:r w:rsidRPr="00CF1394">
        <w:rPr>
          <w:sz w:val="28"/>
          <w:szCs w:val="28"/>
        </w:rPr>
        <w:t>«отлично» выставляется при полном раскрытии студентом темы реферативного сообщения и безошибочных ответах на вопросы по теме доклада; «хорошо» - если допущены незначительные погрешности при раскрытии темы и в ответах на вопросы; «удовлетворительно» - тема сообщения раскрыта не в полном объеме или допущены принципиальные ошибки при раскрытии темы, студент не знает ответов на вопросы или дает неверные ответы; «неудовлетворительно» выставляется в том случае, когда студент не подготовил выступление.</w:t>
      </w:r>
    </w:p>
    <w:p w:rsidR="00E111DB" w:rsidRDefault="00E111DB" w:rsidP="00E111DB">
      <w:pPr>
        <w:pStyle w:val="WW-"/>
        <w:spacing w:line="240" w:lineRule="auto"/>
        <w:ind w:firstLine="709"/>
        <w:jc w:val="both"/>
        <w:rPr>
          <w:bCs/>
          <w:color w:val="auto"/>
          <w:sz w:val="28"/>
          <w:szCs w:val="28"/>
        </w:rPr>
      </w:pPr>
      <w:r w:rsidRPr="00CF1394">
        <w:rPr>
          <w:bCs/>
          <w:i/>
          <w:color w:val="auto"/>
          <w:sz w:val="28"/>
          <w:szCs w:val="28"/>
        </w:rPr>
        <w:t>Критерии оценки академической истории болезни:</w:t>
      </w:r>
      <w:r w:rsidRPr="00CF1394">
        <w:rPr>
          <w:bCs/>
          <w:color w:val="auto"/>
          <w:sz w:val="28"/>
          <w:szCs w:val="28"/>
        </w:rPr>
        <w:t xml:space="preserve"> </w:t>
      </w:r>
      <w:r w:rsidRPr="008B0CE1">
        <w:rPr>
          <w:bCs/>
          <w:color w:val="auto"/>
          <w:sz w:val="28"/>
          <w:szCs w:val="28"/>
        </w:rPr>
        <w:t>«отлично»</w:t>
      </w:r>
      <w:r w:rsidRPr="00CF1394">
        <w:rPr>
          <w:bCs/>
          <w:color w:val="auto"/>
          <w:sz w:val="28"/>
          <w:szCs w:val="28"/>
        </w:rPr>
        <w:t xml:space="preserve"> -</w:t>
      </w:r>
      <w:r w:rsidRPr="00546A71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полное соблюдение схемы написания работы и обоснование предварительного диагноза, </w:t>
      </w:r>
      <w:r w:rsidRPr="00546A71">
        <w:rPr>
          <w:bCs/>
          <w:color w:val="auto"/>
          <w:sz w:val="28"/>
          <w:szCs w:val="28"/>
        </w:rPr>
        <w:t>безо</w:t>
      </w:r>
      <w:r>
        <w:rPr>
          <w:bCs/>
          <w:color w:val="auto"/>
          <w:sz w:val="28"/>
          <w:szCs w:val="28"/>
        </w:rPr>
        <w:t xml:space="preserve">шибочный анализ результатов лабораторных и инструментальных исследований, дифференциальной диагностики, правильное и в полном объёме обоснование клинического и сопутствующего диагнозов, а также осложнений основного заболевания, выбрана правильная тактики лечения пациента; </w:t>
      </w:r>
      <w:r w:rsidRPr="008B0CE1">
        <w:rPr>
          <w:bCs/>
          <w:color w:val="auto"/>
          <w:sz w:val="28"/>
          <w:szCs w:val="28"/>
        </w:rPr>
        <w:t>«хорошо»</w:t>
      </w:r>
      <w:r w:rsidRPr="00BA7134">
        <w:rPr>
          <w:bCs/>
          <w:color w:val="auto"/>
          <w:sz w:val="28"/>
          <w:szCs w:val="28"/>
        </w:rPr>
        <w:t xml:space="preserve"> -</w:t>
      </w:r>
      <w:r w:rsidRPr="00546A71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соблюдение схемы написания работы и обоснование предварительного диагноза, правильный</w:t>
      </w:r>
      <w:r w:rsidRPr="00546A71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анализ клинической картины основного заболевания, результатов лабораторных и инструментальных исследований</w:t>
      </w:r>
      <w:r w:rsidRPr="00546A71">
        <w:rPr>
          <w:bCs/>
          <w:color w:val="auto"/>
          <w:sz w:val="28"/>
          <w:szCs w:val="28"/>
        </w:rPr>
        <w:t>, однако поя</w:t>
      </w:r>
      <w:r>
        <w:rPr>
          <w:bCs/>
          <w:color w:val="auto"/>
          <w:sz w:val="28"/>
          <w:szCs w:val="28"/>
        </w:rPr>
        <w:t xml:space="preserve">вляются затруднения в трактовке некоторых лабораторных показателей и инструментальных данных, в обосновании клинического диагноза допущены незначительные погрешности, выбрана правильная тактика лечения больного; </w:t>
      </w:r>
      <w:r w:rsidRPr="008B0CE1">
        <w:rPr>
          <w:bCs/>
          <w:color w:val="auto"/>
          <w:sz w:val="28"/>
          <w:szCs w:val="28"/>
        </w:rPr>
        <w:t>«удовлетворительно» -</w:t>
      </w:r>
      <w:r w:rsidRPr="00546A71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соблюдение схемы написания работы и обоснование предварительного диагноза </w:t>
      </w:r>
      <w:r w:rsidRPr="00546A71">
        <w:rPr>
          <w:bCs/>
          <w:color w:val="auto"/>
          <w:sz w:val="28"/>
          <w:szCs w:val="28"/>
        </w:rPr>
        <w:t xml:space="preserve">или допускаются при этом несущественные ошибки, </w:t>
      </w:r>
      <w:r>
        <w:rPr>
          <w:bCs/>
          <w:color w:val="auto"/>
          <w:sz w:val="28"/>
          <w:szCs w:val="28"/>
        </w:rPr>
        <w:t>в анализе результатов лабораторных и инструментальных исследований</w:t>
      </w:r>
      <w:r w:rsidRPr="00546A71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также допущены незначительные погрешности</w:t>
      </w:r>
      <w:r w:rsidRPr="00546A71">
        <w:rPr>
          <w:bCs/>
          <w:color w:val="auto"/>
          <w:sz w:val="28"/>
          <w:szCs w:val="28"/>
        </w:rPr>
        <w:t xml:space="preserve">, </w:t>
      </w:r>
      <w:r>
        <w:rPr>
          <w:bCs/>
          <w:color w:val="auto"/>
          <w:sz w:val="28"/>
          <w:szCs w:val="28"/>
        </w:rPr>
        <w:t>обосновывается клинический диагноз</w:t>
      </w:r>
      <w:r w:rsidRPr="00546A71">
        <w:rPr>
          <w:bCs/>
          <w:color w:val="auto"/>
          <w:sz w:val="28"/>
          <w:szCs w:val="28"/>
        </w:rPr>
        <w:t xml:space="preserve">, но испытываются затруднения при </w:t>
      </w:r>
      <w:r>
        <w:rPr>
          <w:bCs/>
          <w:color w:val="auto"/>
          <w:sz w:val="28"/>
          <w:szCs w:val="28"/>
        </w:rPr>
        <w:t>дифференциальной</w:t>
      </w:r>
      <w:r w:rsidRPr="00546A71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диагностике и выборе тактики лечения больного, </w:t>
      </w:r>
      <w:r>
        <w:rPr>
          <w:bCs/>
          <w:color w:val="auto"/>
          <w:sz w:val="28"/>
          <w:szCs w:val="28"/>
        </w:rPr>
        <w:lastRenderedPageBreak/>
        <w:t xml:space="preserve">оформлении листа назначений; </w:t>
      </w:r>
      <w:r w:rsidRPr="008B0CE1">
        <w:rPr>
          <w:bCs/>
          <w:color w:val="auto"/>
          <w:sz w:val="28"/>
          <w:szCs w:val="28"/>
        </w:rPr>
        <w:t>«неудовлетворительно»</w:t>
      </w:r>
      <w:r>
        <w:rPr>
          <w:bCs/>
          <w:color w:val="auto"/>
          <w:sz w:val="28"/>
          <w:szCs w:val="28"/>
        </w:rPr>
        <w:t xml:space="preserve"> выставляется </w:t>
      </w:r>
      <w:r w:rsidRPr="00546A71">
        <w:rPr>
          <w:bCs/>
          <w:color w:val="auto"/>
          <w:sz w:val="28"/>
          <w:szCs w:val="28"/>
        </w:rPr>
        <w:t xml:space="preserve">в тех случаях, когда студент </w:t>
      </w:r>
      <w:r>
        <w:rPr>
          <w:bCs/>
          <w:color w:val="auto"/>
          <w:sz w:val="28"/>
          <w:szCs w:val="28"/>
        </w:rPr>
        <w:t xml:space="preserve">не соблюдает схему написания академической истории болезни и не </w:t>
      </w:r>
      <w:r w:rsidRPr="00546A71">
        <w:rPr>
          <w:bCs/>
          <w:color w:val="auto"/>
          <w:sz w:val="28"/>
          <w:szCs w:val="28"/>
        </w:rPr>
        <w:t xml:space="preserve">дает </w:t>
      </w:r>
      <w:r>
        <w:rPr>
          <w:bCs/>
          <w:color w:val="auto"/>
          <w:sz w:val="28"/>
          <w:szCs w:val="28"/>
        </w:rPr>
        <w:t xml:space="preserve">обоснования клиническому диагнозу, неправильно принимает решение по тактике ведения больного, назначению лечения, </w:t>
      </w:r>
      <w:r w:rsidRPr="00546A71">
        <w:rPr>
          <w:bCs/>
          <w:color w:val="auto"/>
          <w:sz w:val="28"/>
          <w:szCs w:val="28"/>
        </w:rPr>
        <w:t xml:space="preserve">при этом </w:t>
      </w:r>
      <w:r>
        <w:rPr>
          <w:bCs/>
          <w:color w:val="auto"/>
          <w:sz w:val="28"/>
          <w:szCs w:val="28"/>
        </w:rPr>
        <w:t>обоснование предварительного диагноза и анализ результатов исследований</w:t>
      </w:r>
      <w:r w:rsidRPr="00546A71">
        <w:rPr>
          <w:bCs/>
          <w:color w:val="auto"/>
          <w:sz w:val="28"/>
          <w:szCs w:val="28"/>
        </w:rPr>
        <w:t xml:space="preserve"> не учитывается. </w:t>
      </w:r>
    </w:p>
    <w:p w:rsidR="00E111DB" w:rsidRDefault="00E111DB" w:rsidP="00E111DB">
      <w:pPr>
        <w:rPr>
          <w:b/>
          <w:sz w:val="26"/>
          <w:szCs w:val="26"/>
        </w:rPr>
      </w:pPr>
    </w:p>
    <w:p w:rsidR="00E111DB" w:rsidRDefault="00E111DB" w:rsidP="00E111DB">
      <w:pPr>
        <w:rPr>
          <w:b/>
          <w:sz w:val="26"/>
          <w:szCs w:val="26"/>
        </w:rPr>
      </w:pPr>
    </w:p>
    <w:p w:rsidR="00E111DB" w:rsidRPr="00D14C95" w:rsidRDefault="00E111DB" w:rsidP="00E111DB">
      <w:pPr>
        <w:rPr>
          <w:b/>
          <w:sz w:val="26"/>
          <w:szCs w:val="26"/>
        </w:rPr>
      </w:pPr>
    </w:p>
    <w:p w:rsidR="00995611" w:rsidRPr="00E111DB" w:rsidRDefault="00E111DB" w:rsidP="008F48C1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Утверждены</w:t>
      </w:r>
      <w:r w:rsidR="00995611" w:rsidRPr="00E111DB">
        <w:rPr>
          <w:b/>
          <w:sz w:val="28"/>
          <w:szCs w:val="28"/>
        </w:rPr>
        <w:t xml:space="preserve"> </w:t>
      </w:r>
      <w:r w:rsidRPr="00E111DB">
        <w:rPr>
          <w:b/>
          <w:sz w:val="28"/>
          <w:szCs w:val="28"/>
        </w:rPr>
        <w:t xml:space="preserve">на кафедральном совещании </w:t>
      </w:r>
      <w:r w:rsidR="008F48C1" w:rsidRPr="008F48C1">
        <w:rPr>
          <w:b/>
          <w:sz w:val="28"/>
          <w:szCs w:val="28"/>
        </w:rPr>
        <w:t>27 августа 2024 г.</w:t>
      </w:r>
      <w:bookmarkStart w:id="0" w:name="_GoBack"/>
      <w:bookmarkEnd w:id="0"/>
    </w:p>
    <w:p w:rsidR="00995611" w:rsidRPr="00E111DB" w:rsidRDefault="00995611" w:rsidP="00995611">
      <w:pPr>
        <w:jc w:val="center"/>
        <w:rPr>
          <w:sz w:val="28"/>
          <w:szCs w:val="28"/>
        </w:rPr>
      </w:pPr>
    </w:p>
    <w:p w:rsidR="00E111DB" w:rsidRDefault="00E111DB" w:rsidP="00E111DB">
      <w:pPr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995611" w:rsidRPr="00E111DB" w:rsidRDefault="00E111DB" w:rsidP="00E111DB">
      <w:pPr>
        <w:rPr>
          <w:sz w:val="28"/>
          <w:szCs w:val="28"/>
        </w:rPr>
      </w:pPr>
      <w:r>
        <w:rPr>
          <w:sz w:val="28"/>
          <w:szCs w:val="28"/>
        </w:rPr>
        <w:t>общей и факультетской хирургии</w:t>
      </w:r>
      <w:r w:rsidR="00995611" w:rsidRPr="00E111DB">
        <w:rPr>
          <w:sz w:val="28"/>
          <w:szCs w:val="28"/>
        </w:rPr>
        <w:tab/>
      </w:r>
      <w:r w:rsidR="00995611" w:rsidRPr="00E111DB">
        <w:rPr>
          <w:sz w:val="28"/>
          <w:szCs w:val="28"/>
        </w:rPr>
        <w:tab/>
      </w:r>
      <w:r w:rsidR="00995611" w:rsidRPr="00E111DB">
        <w:rPr>
          <w:sz w:val="28"/>
          <w:szCs w:val="28"/>
        </w:rPr>
        <w:tab/>
      </w:r>
      <w:r w:rsidR="00F8081A" w:rsidRPr="00E111DB">
        <w:rPr>
          <w:sz w:val="28"/>
          <w:szCs w:val="28"/>
        </w:rPr>
        <w:tab/>
      </w:r>
      <w:r w:rsidR="00F8081A" w:rsidRPr="00E111DB">
        <w:rPr>
          <w:sz w:val="28"/>
          <w:szCs w:val="28"/>
        </w:rPr>
        <w:tab/>
      </w:r>
      <w:r w:rsidR="00995611" w:rsidRPr="00E111DB">
        <w:rPr>
          <w:sz w:val="28"/>
          <w:szCs w:val="28"/>
        </w:rPr>
        <w:tab/>
        <w:t>Е.Н.</w:t>
      </w:r>
      <w:r>
        <w:rPr>
          <w:sz w:val="28"/>
          <w:szCs w:val="28"/>
        </w:rPr>
        <w:t xml:space="preserve"> </w:t>
      </w:r>
      <w:r w:rsidR="00995611" w:rsidRPr="00E111DB">
        <w:rPr>
          <w:sz w:val="28"/>
          <w:szCs w:val="28"/>
        </w:rPr>
        <w:t>Василенко</w:t>
      </w:r>
    </w:p>
    <w:p w:rsidR="001970A1" w:rsidRPr="00E111DB" w:rsidRDefault="001970A1" w:rsidP="001970A1">
      <w:pPr>
        <w:jc w:val="center"/>
        <w:rPr>
          <w:b/>
          <w:sz w:val="28"/>
          <w:szCs w:val="28"/>
        </w:rPr>
      </w:pPr>
    </w:p>
    <w:p w:rsidR="001970A1" w:rsidRPr="00E111DB" w:rsidRDefault="001970A1" w:rsidP="001970A1">
      <w:pPr>
        <w:jc w:val="center"/>
        <w:rPr>
          <w:b/>
          <w:sz w:val="28"/>
          <w:szCs w:val="28"/>
        </w:rPr>
      </w:pPr>
    </w:p>
    <w:p w:rsidR="00F8081A" w:rsidRPr="00E111DB" w:rsidRDefault="00F8081A" w:rsidP="001970A1">
      <w:pPr>
        <w:jc w:val="center"/>
        <w:rPr>
          <w:b/>
          <w:sz w:val="28"/>
          <w:szCs w:val="28"/>
        </w:rPr>
      </w:pPr>
    </w:p>
    <w:p w:rsidR="00F8081A" w:rsidRPr="00E111DB" w:rsidRDefault="00F8081A" w:rsidP="001970A1">
      <w:pPr>
        <w:jc w:val="center"/>
        <w:rPr>
          <w:b/>
          <w:sz w:val="28"/>
          <w:szCs w:val="28"/>
        </w:rPr>
      </w:pPr>
    </w:p>
    <w:p w:rsidR="00F8081A" w:rsidRPr="00E111DB" w:rsidRDefault="00F8081A" w:rsidP="001970A1">
      <w:pPr>
        <w:jc w:val="center"/>
        <w:rPr>
          <w:b/>
          <w:sz w:val="28"/>
          <w:szCs w:val="28"/>
        </w:rPr>
      </w:pPr>
    </w:p>
    <w:p w:rsidR="00F8081A" w:rsidRPr="00D14C95" w:rsidRDefault="00F8081A" w:rsidP="001970A1">
      <w:pPr>
        <w:jc w:val="center"/>
        <w:rPr>
          <w:b/>
          <w:sz w:val="26"/>
          <w:szCs w:val="26"/>
        </w:rPr>
      </w:pPr>
    </w:p>
    <w:p w:rsidR="00F8081A" w:rsidRPr="00D14C95" w:rsidRDefault="00F8081A" w:rsidP="001970A1">
      <w:pPr>
        <w:jc w:val="center"/>
        <w:rPr>
          <w:b/>
          <w:sz w:val="26"/>
          <w:szCs w:val="26"/>
        </w:rPr>
      </w:pPr>
    </w:p>
    <w:p w:rsidR="00F8081A" w:rsidRPr="00D14C95" w:rsidRDefault="00F8081A" w:rsidP="001970A1">
      <w:pPr>
        <w:jc w:val="center"/>
        <w:rPr>
          <w:b/>
          <w:sz w:val="26"/>
          <w:szCs w:val="26"/>
        </w:rPr>
      </w:pPr>
    </w:p>
    <w:p w:rsidR="00F8081A" w:rsidRPr="00D14C95" w:rsidRDefault="00F8081A" w:rsidP="001970A1">
      <w:pPr>
        <w:jc w:val="center"/>
        <w:rPr>
          <w:b/>
          <w:sz w:val="26"/>
          <w:szCs w:val="26"/>
        </w:rPr>
      </w:pPr>
    </w:p>
    <w:p w:rsidR="00F8081A" w:rsidRPr="00D14C95" w:rsidRDefault="00F8081A" w:rsidP="001970A1">
      <w:pPr>
        <w:jc w:val="center"/>
        <w:rPr>
          <w:b/>
          <w:sz w:val="26"/>
          <w:szCs w:val="26"/>
        </w:rPr>
      </w:pPr>
    </w:p>
    <w:p w:rsidR="00F8081A" w:rsidRPr="00D14C95" w:rsidRDefault="00F8081A" w:rsidP="001970A1">
      <w:pPr>
        <w:jc w:val="center"/>
        <w:rPr>
          <w:b/>
          <w:sz w:val="26"/>
          <w:szCs w:val="26"/>
        </w:rPr>
      </w:pPr>
    </w:p>
    <w:p w:rsidR="00F8081A" w:rsidRPr="00D14C95" w:rsidRDefault="00F8081A" w:rsidP="001970A1">
      <w:pPr>
        <w:jc w:val="center"/>
        <w:rPr>
          <w:b/>
          <w:sz w:val="26"/>
          <w:szCs w:val="26"/>
        </w:rPr>
      </w:pPr>
    </w:p>
    <w:sectPr w:rsidR="00F8081A" w:rsidRPr="00D14C95" w:rsidSect="00295D4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E0D"/>
    <w:rsid w:val="00114F69"/>
    <w:rsid w:val="001970A1"/>
    <w:rsid w:val="001E03C8"/>
    <w:rsid w:val="00295D4E"/>
    <w:rsid w:val="0047533E"/>
    <w:rsid w:val="004E1E0D"/>
    <w:rsid w:val="00657D9A"/>
    <w:rsid w:val="00836959"/>
    <w:rsid w:val="008F48C1"/>
    <w:rsid w:val="00995611"/>
    <w:rsid w:val="00A14749"/>
    <w:rsid w:val="00A21853"/>
    <w:rsid w:val="00A71124"/>
    <w:rsid w:val="00B45234"/>
    <w:rsid w:val="00CC45EE"/>
    <w:rsid w:val="00D14C95"/>
    <w:rsid w:val="00DF5CE6"/>
    <w:rsid w:val="00DF7AA3"/>
    <w:rsid w:val="00E111DB"/>
    <w:rsid w:val="00F8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18FC"/>
  <w15:docId w15:val="{B3F18447-6480-4B83-B754-81413F1D5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970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5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6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">
    <w:name w:val="WW-Базовый"/>
    <w:uiPriority w:val="99"/>
    <w:rsid w:val="00E111DB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5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C0BB-1E53-4CF3-80F8-1C63D7B48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Пользователь Windows</cp:lastModifiedBy>
  <cp:revision>9</cp:revision>
  <cp:lastPrinted>2023-09-07T09:11:00Z</cp:lastPrinted>
  <dcterms:created xsi:type="dcterms:W3CDTF">2017-10-24T08:43:00Z</dcterms:created>
  <dcterms:modified xsi:type="dcterms:W3CDTF">2024-10-22T06:41:00Z</dcterms:modified>
</cp:coreProperties>
</file>