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2A1" w:rsidRDefault="008132A1" w:rsidP="008132A1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C3C">
        <w:rPr>
          <w:rFonts w:ascii="Times New Roman" w:hAnsi="Times New Roman" w:cs="Times New Roman"/>
          <w:b/>
          <w:sz w:val="28"/>
          <w:szCs w:val="28"/>
        </w:rPr>
        <w:t>«ПРОТЕЗИРОВАНИЕ ПРИ ПОЛНОМ ОТСУТСТВИИ ЗУБОВ»</w:t>
      </w:r>
    </w:p>
    <w:p w:rsidR="0085092C" w:rsidRPr="008132A1" w:rsidRDefault="00030C3C" w:rsidP="008132A1">
      <w:pPr>
        <w:pStyle w:val="2"/>
      </w:pPr>
      <w:r w:rsidRPr="008132A1">
        <w:t>КОНТРОЛЬНЫЕ ВОПРОСЫ</w:t>
      </w:r>
    </w:p>
    <w:p w:rsidR="008132A1" w:rsidRPr="008132A1" w:rsidRDefault="008132A1" w:rsidP="008132A1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студентов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 курса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1. Ортопедическая стоматология. Изучение, цель, задачи. Исторические этапы развития и основные направления развития.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2. Диагностика в ортопедической стоматологии, методы исследований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3. Изучение понятия "артикуляции", "окклюзия" и их значение для конструирования зубных протезов.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4. Основные положения суставной теории артикуляц</w:t>
      </w:r>
      <w:proofErr w:type="gramStart"/>
      <w:r w:rsidRPr="0085092C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85092C">
        <w:rPr>
          <w:rFonts w:ascii="Times New Roman" w:hAnsi="Times New Roman" w:cs="Times New Roman"/>
          <w:sz w:val="28"/>
          <w:szCs w:val="28"/>
        </w:rPr>
        <w:t xml:space="preserve"> практическое значение.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5. Основные положения сферической теории артикуляц</w:t>
      </w:r>
      <w:proofErr w:type="gramStart"/>
      <w:r w:rsidRPr="0085092C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85092C">
        <w:rPr>
          <w:rFonts w:ascii="Times New Roman" w:hAnsi="Times New Roman" w:cs="Times New Roman"/>
          <w:sz w:val="28"/>
          <w:szCs w:val="28"/>
        </w:rPr>
        <w:t xml:space="preserve"> практическое значение.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 xml:space="preserve">6. Теория </w:t>
      </w:r>
      <w:proofErr w:type="gramStart"/>
      <w:r w:rsidRPr="0085092C">
        <w:rPr>
          <w:rFonts w:ascii="Times New Roman" w:hAnsi="Times New Roman" w:cs="Times New Roman"/>
          <w:sz w:val="28"/>
          <w:szCs w:val="28"/>
        </w:rPr>
        <w:t>артикуляционной</w:t>
      </w:r>
      <w:proofErr w:type="gramEnd"/>
      <w:r w:rsidRPr="0085092C">
        <w:rPr>
          <w:rFonts w:ascii="Times New Roman" w:hAnsi="Times New Roman" w:cs="Times New Roman"/>
          <w:sz w:val="28"/>
          <w:szCs w:val="28"/>
        </w:rPr>
        <w:t xml:space="preserve"> равновесия, основные положения.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7. Группы жевательных мышц. Явление согласованного антагонизма, синергизма в работе жевательных мышц.</w:t>
      </w:r>
    </w:p>
    <w:p w:rsidR="0085092C" w:rsidRPr="0085092C" w:rsidRDefault="00030C3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Сагиттальные</w:t>
      </w:r>
      <w:r w:rsidR="0085092C" w:rsidRPr="0085092C">
        <w:rPr>
          <w:rFonts w:ascii="Times New Roman" w:hAnsi="Times New Roman" w:cs="Times New Roman"/>
          <w:sz w:val="28"/>
          <w:szCs w:val="28"/>
        </w:rPr>
        <w:t xml:space="preserve"> и трансверзальные окклюзионные кривые, их значение в конструировании искусственных зубных рядов при изготовлении полных съемных протезов.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9. Биомеханика движений нижней челюсти. Аппараты, которые воспроизводят ее движения.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10. Методы регистрации движения нижней челюсти и их значение для конструирования полных съемных протезов.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11. Механизм движений нижней челюсти в сагиттальном направлении. Резцовый и суставной пути.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 xml:space="preserve">12. Движения нижней челюсти в </w:t>
      </w:r>
      <w:proofErr w:type="spellStart"/>
      <w:r w:rsidRPr="0085092C">
        <w:rPr>
          <w:rFonts w:ascii="Times New Roman" w:hAnsi="Times New Roman" w:cs="Times New Roman"/>
          <w:sz w:val="28"/>
          <w:szCs w:val="28"/>
        </w:rPr>
        <w:t>трансверзальном</w:t>
      </w:r>
      <w:proofErr w:type="spellEnd"/>
      <w:r w:rsidRPr="0085092C">
        <w:rPr>
          <w:rFonts w:ascii="Times New Roman" w:hAnsi="Times New Roman" w:cs="Times New Roman"/>
          <w:sz w:val="28"/>
          <w:szCs w:val="28"/>
        </w:rPr>
        <w:t xml:space="preserve"> направлении.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13. Строение и функции височно-нижнечелюстного сустава (ВНЧС).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14. Анатомические особенности ВНЧС у человека. Взаимосвязь между характером прикуса и элементами сустава.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15. Филогенетические особенности ВНЧС у человека. Взаимосвязь между характером прикуса и элементами сустава.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16. Анатомия зубов, зубных рядов. Анатомия окклюзионных поверхностей.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17. Понятие о зубных, альвеолярные и базальные дуги. Факторы, обеспечивающие устойчивость зубов.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18. Артикуляционная-окклюзионные соотношения фронтальных и боковых зубов.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 xml:space="preserve">19. Составные элементы пародонта, их взаимосвязь и функций них направление. </w:t>
      </w:r>
      <w:proofErr w:type="gramStart"/>
      <w:r w:rsidRPr="0085092C">
        <w:rPr>
          <w:rFonts w:ascii="Times New Roman" w:hAnsi="Times New Roman" w:cs="Times New Roman"/>
          <w:sz w:val="28"/>
          <w:szCs w:val="28"/>
        </w:rPr>
        <w:t>Морфологическая</w:t>
      </w:r>
      <w:proofErr w:type="gramEnd"/>
      <w:r w:rsidRPr="0085092C">
        <w:rPr>
          <w:rFonts w:ascii="Times New Roman" w:hAnsi="Times New Roman" w:cs="Times New Roman"/>
          <w:sz w:val="28"/>
          <w:szCs w:val="28"/>
        </w:rPr>
        <w:t xml:space="preserve"> и функциональное единство элементов пародонта.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20. Строение и функции периодонта. Трансформация жевательного давления.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 xml:space="preserve">21. Анатомия </w:t>
      </w:r>
      <w:proofErr w:type="spellStart"/>
      <w:r w:rsidRPr="0085092C">
        <w:rPr>
          <w:rFonts w:ascii="Times New Roman" w:hAnsi="Times New Roman" w:cs="Times New Roman"/>
          <w:sz w:val="28"/>
          <w:szCs w:val="28"/>
        </w:rPr>
        <w:t>зубоясеного</w:t>
      </w:r>
      <w:proofErr w:type="spellEnd"/>
      <w:r w:rsidRPr="0085092C">
        <w:rPr>
          <w:rFonts w:ascii="Times New Roman" w:hAnsi="Times New Roman" w:cs="Times New Roman"/>
          <w:sz w:val="28"/>
          <w:szCs w:val="28"/>
        </w:rPr>
        <w:t xml:space="preserve"> соединения. Современные представления об адаптац</w:t>
      </w:r>
      <w:r w:rsidR="00030C3C">
        <w:rPr>
          <w:rFonts w:ascii="Times New Roman" w:hAnsi="Times New Roman" w:cs="Times New Roman"/>
          <w:sz w:val="28"/>
          <w:szCs w:val="28"/>
        </w:rPr>
        <w:t xml:space="preserve">ии края искусственной коронки </w:t>
      </w:r>
      <w:r w:rsidRPr="0085092C">
        <w:rPr>
          <w:rFonts w:ascii="Times New Roman" w:hAnsi="Times New Roman" w:cs="Times New Roman"/>
          <w:sz w:val="28"/>
          <w:szCs w:val="28"/>
        </w:rPr>
        <w:t>маргинального пародонта.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lastRenderedPageBreak/>
        <w:t>22. Функциональные методы исследования в ортопедической стоматологии и их применение.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23. Жевательная сила, жевательная эффективность, методы их определения.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24. Статические и динамические методы определения жевательной эффективности.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25. Исследование пациентов с частичными дефектами зубных рядов.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26. Подготовка полости рта к зубному протезированию. Ее объем и значение.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27. Боль. Обезболивания. Методы обезболивания в ортопедической стоматологии.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28. Медицинские и фармакологические средства проведения.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29. психоэмоциональные и стрессовые реакции больных во время стоматологического приема. Механизм боли.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30. Критические состояния при местном введены анестетиков. Клиника, неотложная помощь. Предотвращение осложнения.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31. Дезинфекция и стерилизация инструментов. Отпечатков. Методы предотвращения распространения инфекционных заболеваний в стоматологической клиник</w:t>
      </w:r>
      <w:r w:rsidR="002B7A50">
        <w:rPr>
          <w:rFonts w:ascii="Times New Roman" w:hAnsi="Times New Roman" w:cs="Times New Roman"/>
          <w:sz w:val="28"/>
          <w:szCs w:val="28"/>
        </w:rPr>
        <w:t>е</w:t>
      </w:r>
      <w:r w:rsidRPr="0085092C">
        <w:rPr>
          <w:rFonts w:ascii="Times New Roman" w:hAnsi="Times New Roman" w:cs="Times New Roman"/>
          <w:sz w:val="28"/>
          <w:szCs w:val="28"/>
        </w:rPr>
        <w:t>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32. Отпечатки и ее классификация. Материалы, которые используются для их получения.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33. Осложнения при получении отпечатков и их предотвращения.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34. Требования, предъявляемые к отпечатк</w:t>
      </w:r>
      <w:r w:rsidR="002B7A50">
        <w:rPr>
          <w:rFonts w:ascii="Times New Roman" w:hAnsi="Times New Roman" w:cs="Times New Roman"/>
          <w:sz w:val="28"/>
          <w:szCs w:val="28"/>
        </w:rPr>
        <w:t>ам</w:t>
      </w:r>
      <w:r w:rsidRPr="0085092C">
        <w:rPr>
          <w:rFonts w:ascii="Times New Roman" w:hAnsi="Times New Roman" w:cs="Times New Roman"/>
          <w:sz w:val="28"/>
          <w:szCs w:val="28"/>
        </w:rPr>
        <w:t xml:space="preserve"> материалов.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 xml:space="preserve">35. Классификация дефектов коронки зуба по </w:t>
      </w:r>
      <w:proofErr w:type="spellStart"/>
      <w:r w:rsidRPr="0085092C">
        <w:rPr>
          <w:rFonts w:ascii="Times New Roman" w:hAnsi="Times New Roman" w:cs="Times New Roman"/>
          <w:sz w:val="28"/>
          <w:szCs w:val="28"/>
        </w:rPr>
        <w:t>Блэку</w:t>
      </w:r>
      <w:proofErr w:type="spellEnd"/>
      <w:r w:rsidRPr="0085092C">
        <w:rPr>
          <w:rFonts w:ascii="Times New Roman" w:hAnsi="Times New Roman" w:cs="Times New Roman"/>
          <w:sz w:val="28"/>
          <w:szCs w:val="28"/>
        </w:rPr>
        <w:t>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36. Показания и противопоказания к смещению дефектов коронок зубов вкладками.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37. Конструкции вкладок. Клинико-лабораторные этапы изготовления.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38. Фиксация несъемных протезов с помощью вкладок.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39. Штифтовые зубы. Показания и противопоказания к изготовлению штифтовых конструкций.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40. Выбор конструкции штифтовых зубов в зависимости от клинической ситуации.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41. Клинико-лабораторные этапы изготовления штифтовых зубов (</w:t>
      </w:r>
      <w:proofErr w:type="spellStart"/>
      <w:r w:rsidRPr="0085092C">
        <w:rPr>
          <w:rFonts w:ascii="Times New Roman" w:hAnsi="Times New Roman" w:cs="Times New Roman"/>
          <w:sz w:val="28"/>
          <w:szCs w:val="28"/>
        </w:rPr>
        <w:t>Катц</w:t>
      </w:r>
      <w:proofErr w:type="spellEnd"/>
      <w:r w:rsidRPr="0085092C">
        <w:rPr>
          <w:rFonts w:ascii="Times New Roman" w:hAnsi="Times New Roman" w:cs="Times New Roman"/>
          <w:sz w:val="28"/>
          <w:szCs w:val="28"/>
        </w:rPr>
        <w:t xml:space="preserve">, Ильина- Маркосян, Ричмонд, Ахмедов, штифтовой зуб </w:t>
      </w:r>
      <w:proofErr w:type="spellStart"/>
      <w:r w:rsidRPr="0085092C">
        <w:rPr>
          <w:rFonts w:ascii="Times New Roman" w:hAnsi="Times New Roman" w:cs="Times New Roman"/>
          <w:sz w:val="28"/>
          <w:szCs w:val="28"/>
        </w:rPr>
        <w:t>Логана</w:t>
      </w:r>
      <w:proofErr w:type="spellEnd"/>
      <w:r w:rsidRPr="0085092C">
        <w:rPr>
          <w:rFonts w:ascii="Times New Roman" w:hAnsi="Times New Roman" w:cs="Times New Roman"/>
          <w:sz w:val="28"/>
          <w:szCs w:val="28"/>
        </w:rPr>
        <w:t>).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 xml:space="preserve">42. Требования к </w:t>
      </w:r>
      <w:proofErr w:type="gramStart"/>
      <w:r w:rsidRPr="0085092C">
        <w:rPr>
          <w:rFonts w:ascii="Times New Roman" w:hAnsi="Times New Roman" w:cs="Times New Roman"/>
          <w:sz w:val="28"/>
          <w:szCs w:val="28"/>
        </w:rPr>
        <w:t>искусственным</w:t>
      </w:r>
      <w:proofErr w:type="gramEnd"/>
      <w:r w:rsidRPr="0085092C">
        <w:rPr>
          <w:rFonts w:ascii="Times New Roman" w:hAnsi="Times New Roman" w:cs="Times New Roman"/>
          <w:sz w:val="28"/>
          <w:szCs w:val="28"/>
        </w:rPr>
        <w:t xml:space="preserve"> коронок. Ошибки и осложнения при их изготовлении.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43. Показания к покрытию зуба коронкой.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44. Классификация коронок. Материалы, используемые для изготовления искусственных коронок.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45. Показания и противопоказания для зубов металлическими штампованными коронками. Методика препарирования зубов. Возможные осложнения и их предотвращения.</w:t>
      </w:r>
    </w:p>
    <w:p w:rsidR="0085092C" w:rsidRPr="0085092C" w:rsidRDefault="00030C3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46. </w:t>
      </w:r>
      <w:r w:rsidR="0085092C" w:rsidRPr="0085092C">
        <w:rPr>
          <w:rFonts w:ascii="Times New Roman" w:hAnsi="Times New Roman" w:cs="Times New Roman"/>
          <w:sz w:val="28"/>
          <w:szCs w:val="28"/>
        </w:rPr>
        <w:t>Клинико-лабораторные этапы изготовления штампованных металлических коронок.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47. Виды штамповки.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lastRenderedPageBreak/>
        <w:t>48. Комбинированные коронки. Клинические показания к их применению, методы изготовления. Облицовочные материалы.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49. Пластмассовые коронки. Показания и противопоказания к их применению, клинико-лабораторные этапы их изготовления.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40. Выбор конструкции штифтовых зубов в зависимости от клинической ситуации.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41. Клинико-лабораторные этапы изготовления штифтовых зубов (</w:t>
      </w:r>
      <w:proofErr w:type="spellStart"/>
      <w:r w:rsidRPr="0085092C">
        <w:rPr>
          <w:rFonts w:ascii="Times New Roman" w:hAnsi="Times New Roman" w:cs="Times New Roman"/>
          <w:sz w:val="28"/>
          <w:szCs w:val="28"/>
        </w:rPr>
        <w:t>Катц</w:t>
      </w:r>
      <w:proofErr w:type="spellEnd"/>
      <w:r w:rsidRPr="0085092C">
        <w:rPr>
          <w:rFonts w:ascii="Times New Roman" w:hAnsi="Times New Roman" w:cs="Times New Roman"/>
          <w:sz w:val="28"/>
          <w:szCs w:val="28"/>
        </w:rPr>
        <w:t xml:space="preserve">, Ильина- Маркосян, Ричмонд, Ахмедов, штифтовой зуб </w:t>
      </w:r>
      <w:proofErr w:type="spellStart"/>
      <w:r w:rsidRPr="0085092C">
        <w:rPr>
          <w:rFonts w:ascii="Times New Roman" w:hAnsi="Times New Roman" w:cs="Times New Roman"/>
          <w:sz w:val="28"/>
          <w:szCs w:val="28"/>
        </w:rPr>
        <w:t>Логана</w:t>
      </w:r>
      <w:proofErr w:type="spellEnd"/>
      <w:r w:rsidRPr="0085092C">
        <w:rPr>
          <w:rFonts w:ascii="Times New Roman" w:hAnsi="Times New Roman" w:cs="Times New Roman"/>
          <w:sz w:val="28"/>
          <w:szCs w:val="28"/>
        </w:rPr>
        <w:t>).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42. Тр</w:t>
      </w:r>
      <w:r w:rsidR="00030C3C">
        <w:rPr>
          <w:rFonts w:ascii="Times New Roman" w:hAnsi="Times New Roman" w:cs="Times New Roman"/>
          <w:sz w:val="28"/>
          <w:szCs w:val="28"/>
        </w:rPr>
        <w:t>ебования к искусственным коронкам</w:t>
      </w:r>
      <w:r w:rsidRPr="0085092C">
        <w:rPr>
          <w:rFonts w:ascii="Times New Roman" w:hAnsi="Times New Roman" w:cs="Times New Roman"/>
          <w:sz w:val="28"/>
          <w:szCs w:val="28"/>
        </w:rPr>
        <w:t>. Ошибки и осложнения при их изготовлении.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43. Показания к покрытию зуба коронкой.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44. Классификация коронок. Материалы, используемые для изготовления искусственных коронок.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45. Показания и противопоказания для зубов металлическими штампованными коронками. Методика препарирования зубов. Возможные осложнения и их предотвращения.</w:t>
      </w:r>
    </w:p>
    <w:p w:rsidR="0085092C" w:rsidRPr="0085092C" w:rsidRDefault="00030C3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46. </w:t>
      </w:r>
      <w:r w:rsidR="0085092C" w:rsidRPr="0085092C">
        <w:rPr>
          <w:rFonts w:ascii="Times New Roman" w:hAnsi="Times New Roman" w:cs="Times New Roman"/>
          <w:sz w:val="28"/>
          <w:szCs w:val="28"/>
        </w:rPr>
        <w:t>Клинико-лабораторные этапы изготовления штампованных металлических коронок.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47. Виды штамповки.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48. Комбинированные коронки. Клинические показания к их применению, методы изготовления. Облицовочные материалы.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49. Пластмассовые коронки. Показания и противопоказания к их применению, клинико-лабораторные этапы их изготовления.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50. Фарфоровые коронки. Показания и противопоказания к их применению, клинико-лабораторные этапы их изготовления.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51. Клиника частичной потери зубов. Выбор конструкции протезов при частичных дефектах зубных рядов.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 xml:space="preserve">52. </w:t>
      </w:r>
      <w:r w:rsidR="00DD4B75">
        <w:rPr>
          <w:rFonts w:ascii="Times New Roman" w:hAnsi="Times New Roman" w:cs="Times New Roman"/>
          <w:sz w:val="28"/>
          <w:szCs w:val="28"/>
        </w:rPr>
        <w:t>М</w:t>
      </w:r>
      <w:r w:rsidRPr="0085092C">
        <w:rPr>
          <w:rFonts w:ascii="Times New Roman" w:hAnsi="Times New Roman" w:cs="Times New Roman"/>
          <w:sz w:val="28"/>
          <w:szCs w:val="28"/>
        </w:rPr>
        <w:t>остовидны</w:t>
      </w:r>
      <w:r w:rsidR="00DD4B75">
        <w:rPr>
          <w:rFonts w:ascii="Times New Roman" w:hAnsi="Times New Roman" w:cs="Times New Roman"/>
          <w:sz w:val="28"/>
          <w:szCs w:val="28"/>
        </w:rPr>
        <w:t>е</w:t>
      </w:r>
      <w:r w:rsidRPr="0085092C">
        <w:rPr>
          <w:rFonts w:ascii="Times New Roman" w:hAnsi="Times New Roman" w:cs="Times New Roman"/>
          <w:sz w:val="28"/>
          <w:szCs w:val="28"/>
        </w:rPr>
        <w:t xml:space="preserve"> протез</w:t>
      </w:r>
      <w:r w:rsidR="00DD4B75">
        <w:rPr>
          <w:rFonts w:ascii="Times New Roman" w:hAnsi="Times New Roman" w:cs="Times New Roman"/>
          <w:sz w:val="28"/>
          <w:szCs w:val="28"/>
        </w:rPr>
        <w:t>ы</w:t>
      </w:r>
      <w:r w:rsidRPr="0085092C">
        <w:rPr>
          <w:rFonts w:ascii="Times New Roman" w:hAnsi="Times New Roman" w:cs="Times New Roman"/>
          <w:sz w:val="28"/>
          <w:szCs w:val="28"/>
        </w:rPr>
        <w:t>. Показания и противопоказания к замещению частичных дефектов зубных рядов мостовидными протезами.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53. Требования к опорным зубам при планировании несъемных и съемных конструкций зубных протезов.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 xml:space="preserve">54. Конструкции мостовидных протезов. Показания к их </w:t>
      </w:r>
      <w:r w:rsidR="00030C3C">
        <w:rPr>
          <w:rFonts w:ascii="Times New Roman" w:hAnsi="Times New Roman" w:cs="Times New Roman"/>
          <w:sz w:val="28"/>
          <w:szCs w:val="28"/>
        </w:rPr>
        <w:t xml:space="preserve">изготовлению (паяные, не паянные, литые) </w:t>
      </w:r>
      <w:r w:rsidRPr="0085092C">
        <w:rPr>
          <w:rFonts w:ascii="Times New Roman" w:hAnsi="Times New Roman" w:cs="Times New Roman"/>
          <w:sz w:val="28"/>
          <w:szCs w:val="28"/>
        </w:rPr>
        <w:t>их преимущества и отрицательные свойства.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 xml:space="preserve">55. Осложнения, которые могут возникать при изготовлении протезов </w:t>
      </w:r>
      <w:r w:rsidR="00DD4B75">
        <w:rPr>
          <w:rFonts w:ascii="Times New Roman" w:hAnsi="Times New Roman" w:cs="Times New Roman"/>
          <w:sz w:val="28"/>
          <w:szCs w:val="28"/>
        </w:rPr>
        <w:t xml:space="preserve">из </w:t>
      </w:r>
      <w:r w:rsidRPr="0085092C">
        <w:rPr>
          <w:rFonts w:ascii="Times New Roman" w:hAnsi="Times New Roman" w:cs="Times New Roman"/>
          <w:sz w:val="28"/>
          <w:szCs w:val="28"/>
        </w:rPr>
        <w:t>разнородных сплавов металлов. Клинические проявления, дифференциальная диагностика, лечение и профилактика.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56. Клинико-лабораторные этапы изготовления паяных мостовидных протезов.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 xml:space="preserve">57. Клинико-лабораторные этапы изготовления </w:t>
      </w:r>
      <w:r w:rsidR="00DD4B75" w:rsidRPr="0085092C">
        <w:rPr>
          <w:rFonts w:ascii="Times New Roman" w:hAnsi="Times New Roman" w:cs="Times New Roman"/>
          <w:sz w:val="28"/>
          <w:szCs w:val="28"/>
        </w:rPr>
        <w:t>не паянн</w:t>
      </w:r>
      <w:r w:rsidR="00DD4B75">
        <w:rPr>
          <w:rFonts w:ascii="Times New Roman" w:hAnsi="Times New Roman" w:cs="Times New Roman"/>
          <w:sz w:val="28"/>
          <w:szCs w:val="28"/>
        </w:rPr>
        <w:t xml:space="preserve">ых </w:t>
      </w:r>
      <w:r w:rsidRPr="0085092C">
        <w:rPr>
          <w:rFonts w:ascii="Times New Roman" w:hAnsi="Times New Roman" w:cs="Times New Roman"/>
          <w:sz w:val="28"/>
          <w:szCs w:val="28"/>
        </w:rPr>
        <w:t>мостовидных протезов.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58. Показания к изготовлению комбинированных коронок и мостовидных протезов.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59. Материалы. Способы улучшения фиксации облицовочного материала.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lastRenderedPageBreak/>
        <w:t>60. Клинико-лабораторные этапы изготовления цельнолитых мостовидных протезов.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61. Способы изготовления восковых репродукций цельнолитых каркасов. Способы компенсации усадки каркасов.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 xml:space="preserve">62. </w:t>
      </w:r>
      <w:r w:rsidR="002B7A50">
        <w:rPr>
          <w:rFonts w:ascii="Times New Roman" w:hAnsi="Times New Roman" w:cs="Times New Roman"/>
          <w:sz w:val="28"/>
          <w:szCs w:val="28"/>
        </w:rPr>
        <w:t>М</w:t>
      </w:r>
      <w:r w:rsidRPr="0085092C">
        <w:rPr>
          <w:rFonts w:ascii="Times New Roman" w:hAnsi="Times New Roman" w:cs="Times New Roman"/>
          <w:sz w:val="28"/>
          <w:szCs w:val="28"/>
        </w:rPr>
        <w:t>еталлокерамика. Показания и противопоказания к замещению дефектов зубных рядов металлокерамическими мостовидными протезами.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63. Клинико-лабораторные этапы изготовления металлокерамических зубных протезов.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64. Факторы, обеспечивающие связь керамики с металлическим каркасом.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65. Классификация фарфоровых масс, их компоненты.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66. Особенности при десневого препарирования при изготовлении цельнолитых конструкций несъемных протезов. Обезболивания.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 xml:space="preserve">67. Показания к </w:t>
      </w:r>
      <w:proofErr w:type="spellStart"/>
      <w:r w:rsidRPr="0085092C">
        <w:rPr>
          <w:rFonts w:ascii="Times New Roman" w:hAnsi="Times New Roman" w:cs="Times New Roman"/>
          <w:sz w:val="28"/>
          <w:szCs w:val="28"/>
        </w:rPr>
        <w:t>депульпирования</w:t>
      </w:r>
      <w:proofErr w:type="spellEnd"/>
      <w:r w:rsidRPr="0085092C">
        <w:rPr>
          <w:rFonts w:ascii="Times New Roman" w:hAnsi="Times New Roman" w:cs="Times New Roman"/>
          <w:sz w:val="28"/>
          <w:szCs w:val="28"/>
        </w:rPr>
        <w:t xml:space="preserve"> опорных зубов при изготовлении цельнолитых конструкций.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68. Технологические этапы изготовления металлокерамических конструкций. Факторы, обеспечивающие прочность керамической облицовки.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69. Показания и противопоказания к замещению дефектов твердых тканей фарфоровыми вкладками. Виды вкладок. Клинико-лабораторные этапы изготовления.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70. Эстетика несъемного протезирования. Акриловые и композитные коронки.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71. Показания к изготовлению эстетических коронок. Методика их изготовления (композиционные материалы, фарфор, пластмасса).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72 Факторы, обеспечивающие фиксацию несъемных зубных протезов. Подготовка к фиксации. Материалы.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 xml:space="preserve">73. Показания к </w:t>
      </w:r>
      <w:proofErr w:type="spellStart"/>
      <w:r w:rsidRPr="0085092C">
        <w:rPr>
          <w:rFonts w:ascii="Times New Roman" w:hAnsi="Times New Roman" w:cs="Times New Roman"/>
          <w:sz w:val="28"/>
          <w:szCs w:val="28"/>
        </w:rPr>
        <w:t>препаровк</w:t>
      </w:r>
      <w:r w:rsidR="002B7A50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85092C">
        <w:rPr>
          <w:rFonts w:ascii="Times New Roman" w:hAnsi="Times New Roman" w:cs="Times New Roman"/>
          <w:sz w:val="28"/>
          <w:szCs w:val="28"/>
        </w:rPr>
        <w:t xml:space="preserve"> зубов под несъемные протезы с учетом анатомо-физиологических особенностей пародонта.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74. Осложнения несъемного протезирования. Причины их возникновения.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75. Анатомо-физиологические особенности полости рта при частичной потере зубов.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76. Виды атрофии челюстей. Факторы, вызывающие развитие атрофии челюстей, и ее клиническое значение.</w:t>
      </w:r>
    </w:p>
    <w:p w:rsidR="0085092C" w:rsidRPr="0085092C" w:rsidRDefault="0085092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92C">
        <w:rPr>
          <w:rFonts w:ascii="Times New Roman" w:hAnsi="Times New Roman" w:cs="Times New Roman"/>
          <w:sz w:val="28"/>
          <w:szCs w:val="28"/>
        </w:rPr>
        <w:t>77. Анатомические образования челюстей, имеющие значение для фиксации съемных пластиночных пр</w:t>
      </w:r>
      <w:bookmarkStart w:id="0" w:name="_GoBack"/>
      <w:bookmarkEnd w:id="0"/>
      <w:r w:rsidRPr="0085092C">
        <w:rPr>
          <w:rFonts w:ascii="Times New Roman" w:hAnsi="Times New Roman" w:cs="Times New Roman"/>
          <w:sz w:val="28"/>
          <w:szCs w:val="28"/>
        </w:rPr>
        <w:t>отезов.</w:t>
      </w:r>
    </w:p>
    <w:p w:rsidR="00030C3C" w:rsidRDefault="00030C3C" w:rsidP="007E65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030C3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132A1" w:rsidRPr="0085092C" w:rsidRDefault="008132A1" w:rsidP="008132A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C3C">
        <w:rPr>
          <w:rFonts w:ascii="Times New Roman" w:hAnsi="Times New Roman" w:cs="Times New Roman"/>
          <w:b/>
          <w:sz w:val="28"/>
          <w:szCs w:val="28"/>
        </w:rPr>
        <w:lastRenderedPageBreak/>
        <w:t>«ПРОТЕЗИРОВАНИЕ ПРИ ПОЛНОМ ОТСУТСТВИИ ЗУБОВ»</w:t>
      </w:r>
    </w:p>
    <w:p w:rsidR="00030C3C" w:rsidRDefault="00030C3C" w:rsidP="008132A1">
      <w:pPr>
        <w:pStyle w:val="2"/>
      </w:pPr>
      <w:r>
        <w:t>ПЕРЕЧЕНЬ ПРАКТИЧЕСКИХ НАВЫКОВ, У</w:t>
      </w:r>
      <w:r w:rsidRPr="0085092C">
        <w:t>МЕНИЙ</w:t>
      </w:r>
    </w:p>
    <w:p w:rsidR="008132A1" w:rsidRPr="008132A1" w:rsidRDefault="008132A1" w:rsidP="008132A1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студентов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 курса</w:t>
      </w:r>
    </w:p>
    <w:p w:rsidR="00030C3C" w:rsidRPr="00030C3C" w:rsidRDefault="00030C3C" w:rsidP="007E65B3">
      <w:pPr>
        <w:pStyle w:val="210"/>
        <w:numPr>
          <w:ilvl w:val="0"/>
          <w:numId w:val="5"/>
        </w:numPr>
        <w:shd w:val="clear" w:color="auto" w:fill="auto"/>
        <w:spacing w:before="0" w:line="240" w:lineRule="auto"/>
        <w:ind w:left="0" w:firstLine="709"/>
        <w:jc w:val="both"/>
        <w:rPr>
          <w:rStyle w:val="22"/>
          <w:bCs/>
          <w:color w:val="000000"/>
          <w:sz w:val="28"/>
          <w:szCs w:val="28"/>
        </w:rPr>
      </w:pPr>
      <w:r w:rsidRPr="00030C3C">
        <w:rPr>
          <w:rStyle w:val="22"/>
          <w:bCs/>
          <w:color w:val="000000"/>
          <w:sz w:val="28"/>
          <w:szCs w:val="28"/>
        </w:rPr>
        <w:t>Уметь составлять план лечения стоматологического заболевания с учетом диагноза, возраста пациента, выраженности клинических</w:t>
      </w:r>
      <w:r w:rsidR="00DD4B75">
        <w:rPr>
          <w:rStyle w:val="22"/>
          <w:bCs/>
          <w:color w:val="000000"/>
          <w:sz w:val="28"/>
          <w:szCs w:val="28"/>
        </w:rPr>
        <w:t xml:space="preserve"> </w:t>
      </w:r>
      <w:r w:rsidRPr="00030C3C">
        <w:rPr>
          <w:rStyle w:val="22"/>
          <w:bCs/>
          <w:color w:val="000000"/>
          <w:sz w:val="28"/>
          <w:szCs w:val="28"/>
        </w:rPr>
        <w:t>проявлений в соответствии с действующими порядками оказания медицинской помощи и клиническими рекомендациями</w:t>
      </w:r>
    </w:p>
    <w:p w:rsidR="00030C3C" w:rsidRPr="00030C3C" w:rsidRDefault="00030C3C" w:rsidP="007E65B3">
      <w:pPr>
        <w:pStyle w:val="210"/>
        <w:numPr>
          <w:ilvl w:val="0"/>
          <w:numId w:val="5"/>
        </w:numPr>
        <w:shd w:val="clear" w:color="auto" w:fill="auto"/>
        <w:spacing w:before="0" w:line="240" w:lineRule="auto"/>
        <w:ind w:left="0" w:firstLine="709"/>
        <w:jc w:val="both"/>
        <w:rPr>
          <w:rStyle w:val="22"/>
          <w:bCs/>
          <w:color w:val="000000"/>
          <w:sz w:val="28"/>
          <w:szCs w:val="28"/>
        </w:rPr>
      </w:pPr>
      <w:r w:rsidRPr="00030C3C">
        <w:rPr>
          <w:rStyle w:val="22"/>
          <w:bCs/>
          <w:color w:val="000000"/>
          <w:sz w:val="28"/>
          <w:szCs w:val="28"/>
        </w:rPr>
        <w:t>Уметь проводить медикаментозное и немедикаментозное лечение стоматологического заболевания с учетом диагноза, возраста пациента, выраженности клинических проявлений в соответствии с действующими порядками оказания медицинской помощи в амбулаторных условиях и клиническими рекомендациями</w:t>
      </w:r>
    </w:p>
    <w:p w:rsidR="00030C3C" w:rsidRPr="00030C3C" w:rsidRDefault="00030C3C" w:rsidP="007E65B3">
      <w:pPr>
        <w:pStyle w:val="210"/>
        <w:numPr>
          <w:ilvl w:val="0"/>
          <w:numId w:val="5"/>
        </w:numPr>
        <w:shd w:val="clear" w:color="auto" w:fill="auto"/>
        <w:spacing w:before="0" w:line="240" w:lineRule="auto"/>
        <w:ind w:left="0" w:firstLine="709"/>
        <w:jc w:val="both"/>
        <w:rPr>
          <w:rStyle w:val="22"/>
          <w:bCs/>
          <w:color w:val="000000"/>
          <w:sz w:val="28"/>
          <w:szCs w:val="28"/>
        </w:rPr>
      </w:pPr>
      <w:r w:rsidRPr="00030C3C">
        <w:rPr>
          <w:rStyle w:val="22"/>
          <w:bCs/>
          <w:color w:val="000000"/>
          <w:sz w:val="28"/>
          <w:szCs w:val="28"/>
        </w:rPr>
        <w:t>Уметь оценивать эффективность и безопасность проведения стоматологического лечения с использованием лекарственных препаратов, медицинских изделий и специального оборудования</w:t>
      </w:r>
    </w:p>
    <w:p w:rsidR="00030C3C" w:rsidRPr="00030C3C" w:rsidRDefault="00030C3C" w:rsidP="007E65B3">
      <w:pPr>
        <w:pStyle w:val="210"/>
        <w:numPr>
          <w:ilvl w:val="0"/>
          <w:numId w:val="5"/>
        </w:numPr>
        <w:shd w:val="clear" w:color="auto" w:fill="auto"/>
        <w:spacing w:before="0" w:line="240" w:lineRule="auto"/>
        <w:ind w:left="0" w:firstLine="709"/>
        <w:jc w:val="both"/>
        <w:rPr>
          <w:rStyle w:val="22"/>
          <w:bCs/>
          <w:color w:val="000000"/>
          <w:sz w:val="28"/>
          <w:szCs w:val="28"/>
        </w:rPr>
      </w:pPr>
      <w:r w:rsidRPr="00030C3C">
        <w:rPr>
          <w:rStyle w:val="22"/>
          <w:bCs/>
          <w:color w:val="000000"/>
          <w:sz w:val="28"/>
          <w:szCs w:val="28"/>
        </w:rPr>
        <w:t>Уметь использовать и оценивать эффективность действия физических факторов на организм человека при лечении стоматологических заболеваний</w:t>
      </w:r>
    </w:p>
    <w:p w:rsidR="00030C3C" w:rsidRPr="00030C3C" w:rsidRDefault="00030C3C" w:rsidP="007E65B3">
      <w:pPr>
        <w:pStyle w:val="210"/>
        <w:numPr>
          <w:ilvl w:val="0"/>
          <w:numId w:val="5"/>
        </w:numPr>
        <w:shd w:val="clear" w:color="auto" w:fill="auto"/>
        <w:spacing w:before="0" w:line="240" w:lineRule="auto"/>
        <w:ind w:left="0" w:firstLine="709"/>
        <w:jc w:val="both"/>
        <w:rPr>
          <w:rStyle w:val="22"/>
          <w:bCs/>
          <w:sz w:val="28"/>
          <w:szCs w:val="28"/>
        </w:rPr>
      </w:pPr>
      <w:r w:rsidRPr="00030C3C">
        <w:rPr>
          <w:rStyle w:val="22"/>
          <w:bCs/>
          <w:sz w:val="28"/>
          <w:szCs w:val="28"/>
        </w:rPr>
        <w:t>Уметь использовать медицинские изделия, инструментарий и специальное оборудование при оказании помощи пациентам со стоматологическими заболеваниями</w:t>
      </w:r>
    </w:p>
    <w:p w:rsidR="00030C3C" w:rsidRPr="00030C3C" w:rsidRDefault="00030C3C" w:rsidP="007E65B3">
      <w:pPr>
        <w:pStyle w:val="210"/>
        <w:numPr>
          <w:ilvl w:val="0"/>
          <w:numId w:val="5"/>
        </w:numPr>
        <w:shd w:val="clear" w:color="auto" w:fill="auto"/>
        <w:spacing w:before="0" w:line="240" w:lineRule="auto"/>
        <w:ind w:left="0" w:firstLine="709"/>
        <w:jc w:val="both"/>
        <w:rPr>
          <w:rStyle w:val="22"/>
          <w:bCs/>
          <w:sz w:val="28"/>
          <w:szCs w:val="28"/>
        </w:rPr>
      </w:pPr>
      <w:r w:rsidRPr="00030C3C">
        <w:rPr>
          <w:rStyle w:val="22"/>
          <w:bCs/>
          <w:sz w:val="28"/>
          <w:szCs w:val="28"/>
        </w:rPr>
        <w:t>Уметь оценивать безопасность и эффективность применения медицинских изделий, инструментария и специального оборудования при оказании помощи пациентам со стоматологическими заболеваниями</w:t>
      </w:r>
    </w:p>
    <w:p w:rsidR="0085092C" w:rsidRPr="00030C3C" w:rsidRDefault="00030C3C" w:rsidP="007E65B3">
      <w:pPr>
        <w:pStyle w:val="210"/>
        <w:numPr>
          <w:ilvl w:val="0"/>
          <w:numId w:val="5"/>
        </w:numPr>
        <w:shd w:val="clear" w:color="auto" w:fill="auto"/>
        <w:spacing w:before="0" w:line="240" w:lineRule="auto"/>
        <w:ind w:left="0" w:firstLine="709"/>
        <w:jc w:val="both"/>
        <w:rPr>
          <w:rStyle w:val="22"/>
          <w:bCs/>
          <w:color w:val="000000"/>
          <w:sz w:val="28"/>
          <w:szCs w:val="28"/>
        </w:rPr>
      </w:pPr>
      <w:r w:rsidRPr="00030C3C">
        <w:rPr>
          <w:rStyle w:val="22"/>
          <w:bCs/>
          <w:sz w:val="28"/>
          <w:szCs w:val="28"/>
        </w:rPr>
        <w:t>Уметь оценивать безопасность применения стоматологических материалов</w:t>
      </w:r>
    </w:p>
    <w:p w:rsidR="00DC2690" w:rsidRPr="0085092C" w:rsidRDefault="00DC2690" w:rsidP="007E65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DC2690" w:rsidRPr="00850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8380D"/>
    <w:multiLevelType w:val="hybridMultilevel"/>
    <w:tmpl w:val="8BFE3A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172D2A"/>
    <w:multiLevelType w:val="hybridMultilevel"/>
    <w:tmpl w:val="A8E6F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5D73D1"/>
    <w:multiLevelType w:val="hybridMultilevel"/>
    <w:tmpl w:val="242869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105824"/>
    <w:multiLevelType w:val="hybridMultilevel"/>
    <w:tmpl w:val="44DAAA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092C"/>
    <w:rsid w:val="00030C3C"/>
    <w:rsid w:val="002278FE"/>
    <w:rsid w:val="002B7A50"/>
    <w:rsid w:val="007E65B3"/>
    <w:rsid w:val="007F6D69"/>
    <w:rsid w:val="008132A1"/>
    <w:rsid w:val="0085092C"/>
    <w:rsid w:val="00DC2690"/>
    <w:rsid w:val="00DD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8132A1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Нумерованный 0"/>
    <w:basedOn w:val="a"/>
    <w:rsid w:val="0085092C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Основной текст (2)_"/>
    <w:link w:val="210"/>
    <w:uiPriority w:val="99"/>
    <w:locked/>
    <w:rsid w:val="00030C3C"/>
    <w:rPr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030C3C"/>
    <w:pPr>
      <w:widowControl w:val="0"/>
      <w:shd w:val="clear" w:color="auto" w:fill="FFFFFF"/>
      <w:spacing w:before="780" w:after="0" w:line="240" w:lineRule="atLeast"/>
      <w:ind w:hanging="440"/>
    </w:pPr>
  </w:style>
  <w:style w:type="character" w:customStyle="1" w:styleId="22">
    <w:name w:val="Основной текст (2) + Не полужирный2"/>
    <w:uiPriority w:val="99"/>
    <w:rsid w:val="00030C3C"/>
    <w:rPr>
      <w:rFonts w:ascii="Times New Roman" w:hAnsi="Times New Roman" w:cs="Times New Roman"/>
      <w:sz w:val="14"/>
      <w:szCs w:val="14"/>
      <w:u w:val="none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rsid w:val="008132A1"/>
    <w:rPr>
      <w:rFonts w:ascii="Times New Roman" w:eastAsiaTheme="majorEastAsia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1400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7</cp:revision>
  <dcterms:created xsi:type="dcterms:W3CDTF">2016-11-03T07:29:00Z</dcterms:created>
  <dcterms:modified xsi:type="dcterms:W3CDTF">2024-10-02T06:26:00Z</dcterms:modified>
</cp:coreProperties>
</file>