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4B3" w:rsidRDefault="00F674B3"/>
    <w:p w:rsidR="00F674B3" w:rsidRPr="00ED09B4" w:rsidRDefault="00F674B3" w:rsidP="00F674B3">
      <w:pPr>
        <w:widowControl/>
        <w:tabs>
          <w:tab w:val="clear" w:pos="643"/>
        </w:tabs>
        <w:snapToGrid/>
        <w:ind w:firstLine="709"/>
        <w:jc w:val="both"/>
        <w:rPr>
          <w:b/>
          <w:sz w:val="24"/>
          <w:szCs w:val="24"/>
        </w:rPr>
      </w:pPr>
      <w:r w:rsidRPr="00ED09B4">
        <w:rPr>
          <w:b/>
          <w:sz w:val="24"/>
          <w:szCs w:val="24"/>
        </w:rPr>
        <w:t>Дополнительная литература</w:t>
      </w:r>
    </w:p>
    <w:p w:rsidR="00F674B3" w:rsidRPr="00ED09B4" w:rsidRDefault="00F674B3" w:rsidP="00F674B3">
      <w:pPr>
        <w:jc w:val="both"/>
        <w:rPr>
          <w:sz w:val="24"/>
          <w:szCs w:val="24"/>
        </w:rPr>
      </w:pPr>
      <w:bookmarkStart w:id="0" w:name="author_86664"/>
      <w:r w:rsidRPr="00ED09B4">
        <w:rPr>
          <w:sz w:val="24"/>
          <w:szCs w:val="24"/>
        </w:rPr>
        <w:t>1. Атаман, А.В.</w:t>
      </w:r>
      <w:bookmarkStart w:id="1" w:name="head_86664"/>
      <w:bookmarkEnd w:id="0"/>
      <w:r w:rsidRPr="00ED09B4">
        <w:rPr>
          <w:sz w:val="24"/>
          <w:szCs w:val="24"/>
        </w:rPr>
        <w:t xml:space="preserve"> Патологическая физиология в вопросах и ответах: учеб</w:t>
      </w:r>
      <w:proofErr w:type="gramStart"/>
      <w:r w:rsidRPr="00ED09B4">
        <w:rPr>
          <w:sz w:val="24"/>
          <w:szCs w:val="24"/>
        </w:rPr>
        <w:t>.</w:t>
      </w:r>
      <w:proofErr w:type="gramEnd"/>
      <w:r w:rsidRPr="00ED09B4">
        <w:rPr>
          <w:sz w:val="24"/>
          <w:szCs w:val="24"/>
        </w:rPr>
        <w:t xml:space="preserve"> </w:t>
      </w:r>
      <w:proofErr w:type="gramStart"/>
      <w:r w:rsidRPr="00ED09B4">
        <w:rPr>
          <w:sz w:val="24"/>
          <w:szCs w:val="24"/>
        </w:rPr>
        <w:t>п</w:t>
      </w:r>
      <w:proofErr w:type="gramEnd"/>
      <w:r w:rsidRPr="00ED09B4">
        <w:rPr>
          <w:sz w:val="24"/>
          <w:szCs w:val="24"/>
        </w:rPr>
        <w:t>особие для студ. / А.В. Атаман</w:t>
      </w:r>
      <w:bookmarkEnd w:id="1"/>
      <w:r w:rsidRPr="00ED09B4">
        <w:rPr>
          <w:sz w:val="24"/>
          <w:szCs w:val="24"/>
        </w:rPr>
        <w:t xml:space="preserve">. - </w:t>
      </w:r>
      <w:bookmarkStart w:id="2" w:name="edit_86664"/>
      <w:r w:rsidRPr="00ED09B4">
        <w:rPr>
          <w:sz w:val="24"/>
          <w:szCs w:val="24"/>
        </w:rPr>
        <w:t xml:space="preserve">2-е изд., доп. и </w:t>
      </w:r>
      <w:proofErr w:type="spellStart"/>
      <w:r w:rsidRPr="00ED09B4">
        <w:rPr>
          <w:sz w:val="24"/>
          <w:szCs w:val="24"/>
        </w:rPr>
        <w:t>пер</w:t>
      </w:r>
      <w:r w:rsidRPr="00ED09B4">
        <w:rPr>
          <w:sz w:val="24"/>
          <w:szCs w:val="24"/>
        </w:rPr>
        <w:t>е</w:t>
      </w:r>
      <w:r w:rsidRPr="00ED09B4">
        <w:rPr>
          <w:sz w:val="24"/>
          <w:szCs w:val="24"/>
        </w:rPr>
        <w:t>раб</w:t>
      </w:r>
      <w:proofErr w:type="spellEnd"/>
      <w:r w:rsidRPr="00ED09B4">
        <w:rPr>
          <w:sz w:val="24"/>
          <w:szCs w:val="24"/>
        </w:rPr>
        <w:t>.</w:t>
      </w:r>
      <w:bookmarkStart w:id="3" w:name="place_86664"/>
      <w:bookmarkEnd w:id="2"/>
      <w:r w:rsidRPr="00ED09B4">
        <w:rPr>
          <w:sz w:val="24"/>
          <w:szCs w:val="24"/>
        </w:rPr>
        <w:t xml:space="preserve"> Винница: Нова книга, 2008</w:t>
      </w:r>
      <w:bookmarkEnd w:id="3"/>
      <w:r w:rsidRPr="00ED09B4">
        <w:rPr>
          <w:sz w:val="24"/>
          <w:szCs w:val="24"/>
        </w:rPr>
        <w:t>. – 540 с.</w:t>
      </w:r>
    </w:p>
    <w:p w:rsidR="00F674B3" w:rsidRPr="00ED09B4" w:rsidRDefault="00F674B3" w:rsidP="00F674B3">
      <w:pPr>
        <w:jc w:val="both"/>
        <w:rPr>
          <w:sz w:val="24"/>
          <w:szCs w:val="24"/>
        </w:rPr>
      </w:pPr>
      <w:bookmarkStart w:id="4" w:name="author_101268"/>
      <w:r w:rsidRPr="00ED09B4">
        <w:rPr>
          <w:sz w:val="24"/>
          <w:szCs w:val="24"/>
        </w:rPr>
        <w:t>2. Зайчик, А.Ш.</w:t>
      </w:r>
      <w:bookmarkStart w:id="5" w:name="head_101268"/>
      <w:bookmarkEnd w:id="4"/>
      <w:r w:rsidRPr="00ED09B4">
        <w:rPr>
          <w:sz w:val="24"/>
          <w:szCs w:val="24"/>
        </w:rPr>
        <w:t xml:space="preserve"> Общая патофизиология (с основами иммунопатологии): учеб</w:t>
      </w:r>
      <w:proofErr w:type="gramStart"/>
      <w:r w:rsidRPr="00ED09B4">
        <w:rPr>
          <w:sz w:val="24"/>
          <w:szCs w:val="24"/>
        </w:rPr>
        <w:t>.</w:t>
      </w:r>
      <w:proofErr w:type="gramEnd"/>
      <w:r w:rsidRPr="00ED09B4">
        <w:rPr>
          <w:sz w:val="24"/>
          <w:szCs w:val="24"/>
        </w:rPr>
        <w:t xml:space="preserve"> </w:t>
      </w:r>
      <w:proofErr w:type="spellStart"/>
      <w:proofErr w:type="gramStart"/>
      <w:r w:rsidRPr="00ED09B4">
        <w:rPr>
          <w:sz w:val="24"/>
          <w:szCs w:val="24"/>
        </w:rPr>
        <w:t>п</w:t>
      </w:r>
      <w:proofErr w:type="gramEnd"/>
      <w:r w:rsidRPr="00ED09B4">
        <w:rPr>
          <w:sz w:val="24"/>
          <w:szCs w:val="24"/>
        </w:rPr>
        <w:t>особ</w:t>
      </w:r>
      <w:proofErr w:type="spellEnd"/>
      <w:r w:rsidRPr="00ED09B4">
        <w:rPr>
          <w:sz w:val="24"/>
          <w:szCs w:val="24"/>
        </w:rPr>
        <w:t>. для студ. мед. вузов / А.Ш. Зайчик, Л.П. Чурилов</w:t>
      </w:r>
      <w:bookmarkEnd w:id="5"/>
      <w:r w:rsidRPr="00ED09B4">
        <w:rPr>
          <w:sz w:val="24"/>
          <w:szCs w:val="24"/>
        </w:rPr>
        <w:t xml:space="preserve">. - </w:t>
      </w:r>
      <w:bookmarkStart w:id="6" w:name="edit_101268"/>
      <w:r w:rsidRPr="00ED09B4">
        <w:rPr>
          <w:sz w:val="24"/>
          <w:szCs w:val="24"/>
        </w:rPr>
        <w:t xml:space="preserve">3-е изд., доп. и </w:t>
      </w:r>
      <w:proofErr w:type="spellStart"/>
      <w:r w:rsidRPr="00ED09B4">
        <w:rPr>
          <w:sz w:val="24"/>
          <w:szCs w:val="24"/>
        </w:rPr>
        <w:t>перераб</w:t>
      </w:r>
      <w:proofErr w:type="spellEnd"/>
      <w:r w:rsidRPr="00ED09B4">
        <w:rPr>
          <w:sz w:val="24"/>
          <w:szCs w:val="24"/>
        </w:rPr>
        <w:t>.</w:t>
      </w:r>
      <w:bookmarkEnd w:id="6"/>
      <w:r w:rsidRPr="00ED09B4">
        <w:rPr>
          <w:sz w:val="24"/>
          <w:szCs w:val="24"/>
        </w:rPr>
        <w:t xml:space="preserve"> - </w:t>
      </w:r>
      <w:bookmarkStart w:id="7" w:name="place_101268"/>
      <w:r w:rsidRPr="00ED09B4">
        <w:rPr>
          <w:sz w:val="24"/>
          <w:szCs w:val="24"/>
        </w:rPr>
        <w:t>СПб: Элби-СПб, 2005</w:t>
      </w:r>
      <w:bookmarkEnd w:id="7"/>
      <w:r w:rsidRPr="00ED09B4">
        <w:rPr>
          <w:sz w:val="24"/>
          <w:szCs w:val="24"/>
        </w:rPr>
        <w:t>. - 655 с.</w:t>
      </w:r>
    </w:p>
    <w:p w:rsidR="00F674B3" w:rsidRPr="00ED09B4" w:rsidRDefault="00F674B3" w:rsidP="00F674B3">
      <w:pPr>
        <w:jc w:val="both"/>
        <w:rPr>
          <w:sz w:val="24"/>
          <w:szCs w:val="24"/>
        </w:rPr>
      </w:pPr>
      <w:bookmarkStart w:id="8" w:name="author_232042"/>
      <w:r w:rsidRPr="00ED09B4">
        <w:rPr>
          <w:sz w:val="24"/>
          <w:szCs w:val="24"/>
        </w:rPr>
        <w:t>3. Зайчик, А.Ш.</w:t>
      </w:r>
      <w:bookmarkStart w:id="9" w:name="head_232042"/>
      <w:bookmarkEnd w:id="8"/>
      <w:r w:rsidRPr="00ED09B4">
        <w:rPr>
          <w:sz w:val="24"/>
          <w:szCs w:val="24"/>
        </w:rPr>
        <w:t xml:space="preserve"> Общая патофизиология (с основами иммунопатологии): учебник для студ. мед</w:t>
      </w:r>
      <w:proofErr w:type="gramStart"/>
      <w:r w:rsidRPr="00ED09B4">
        <w:rPr>
          <w:sz w:val="24"/>
          <w:szCs w:val="24"/>
        </w:rPr>
        <w:t>.</w:t>
      </w:r>
      <w:proofErr w:type="gramEnd"/>
      <w:r w:rsidRPr="00ED09B4">
        <w:rPr>
          <w:sz w:val="24"/>
          <w:szCs w:val="24"/>
        </w:rPr>
        <w:t xml:space="preserve"> </w:t>
      </w:r>
      <w:proofErr w:type="gramStart"/>
      <w:r w:rsidRPr="00ED09B4">
        <w:rPr>
          <w:sz w:val="24"/>
          <w:szCs w:val="24"/>
        </w:rPr>
        <w:t>в</w:t>
      </w:r>
      <w:proofErr w:type="gramEnd"/>
      <w:r w:rsidRPr="00ED09B4">
        <w:rPr>
          <w:sz w:val="24"/>
          <w:szCs w:val="24"/>
        </w:rPr>
        <w:t>узов / А.Ш. Зайчик, Л.П. Чурилов</w:t>
      </w:r>
      <w:bookmarkEnd w:id="9"/>
      <w:r w:rsidRPr="00ED09B4">
        <w:rPr>
          <w:sz w:val="24"/>
          <w:szCs w:val="24"/>
        </w:rPr>
        <w:t xml:space="preserve">. - </w:t>
      </w:r>
      <w:bookmarkStart w:id="10" w:name="edit_232042"/>
      <w:r w:rsidRPr="00ED09B4">
        <w:rPr>
          <w:sz w:val="24"/>
          <w:szCs w:val="24"/>
        </w:rPr>
        <w:t>4-е изд.</w:t>
      </w:r>
      <w:bookmarkEnd w:id="10"/>
      <w:r w:rsidRPr="00ED09B4">
        <w:rPr>
          <w:sz w:val="24"/>
          <w:szCs w:val="24"/>
        </w:rPr>
        <w:t xml:space="preserve"> - </w:t>
      </w:r>
      <w:bookmarkStart w:id="11" w:name="place_232042"/>
      <w:r w:rsidRPr="00ED09B4">
        <w:rPr>
          <w:sz w:val="24"/>
          <w:szCs w:val="24"/>
        </w:rPr>
        <w:t>СПб: ЭЛБИ-СПб, 2008</w:t>
      </w:r>
      <w:bookmarkEnd w:id="11"/>
      <w:r w:rsidRPr="00ED09B4">
        <w:rPr>
          <w:sz w:val="24"/>
          <w:szCs w:val="24"/>
        </w:rPr>
        <w:t>. - 656 с.</w:t>
      </w:r>
    </w:p>
    <w:p w:rsidR="00F674B3" w:rsidRPr="00ED09B4" w:rsidRDefault="00F674B3" w:rsidP="00F674B3">
      <w:pPr>
        <w:jc w:val="both"/>
        <w:rPr>
          <w:sz w:val="24"/>
          <w:szCs w:val="24"/>
        </w:rPr>
      </w:pPr>
      <w:bookmarkStart w:id="12" w:name="head_232147"/>
      <w:r w:rsidRPr="00ED09B4">
        <w:rPr>
          <w:sz w:val="24"/>
          <w:szCs w:val="24"/>
        </w:rPr>
        <w:t>4. Практикум по экспериментальной патологии. Применение инновационных технологий в экспериментальной и клинической патофизиологии: учебно-метод. пособие для студ. мед</w:t>
      </w:r>
      <w:proofErr w:type="gramStart"/>
      <w:r w:rsidRPr="00ED09B4">
        <w:rPr>
          <w:sz w:val="24"/>
          <w:szCs w:val="24"/>
        </w:rPr>
        <w:t>.</w:t>
      </w:r>
      <w:proofErr w:type="gramEnd"/>
      <w:r w:rsidRPr="00ED09B4">
        <w:rPr>
          <w:sz w:val="24"/>
          <w:szCs w:val="24"/>
        </w:rPr>
        <w:t xml:space="preserve"> </w:t>
      </w:r>
      <w:proofErr w:type="gramStart"/>
      <w:r w:rsidRPr="00ED09B4">
        <w:rPr>
          <w:sz w:val="24"/>
          <w:szCs w:val="24"/>
        </w:rPr>
        <w:t>в</w:t>
      </w:r>
      <w:proofErr w:type="gramEnd"/>
      <w:r w:rsidRPr="00ED09B4">
        <w:rPr>
          <w:sz w:val="24"/>
          <w:szCs w:val="24"/>
        </w:rPr>
        <w:t>узов / Л.П. Чурилов, А.Ш. Зай</w:t>
      </w:r>
      <w:bookmarkStart w:id="13" w:name="_GoBack"/>
      <w:bookmarkEnd w:id="13"/>
      <w:r w:rsidRPr="00ED09B4">
        <w:rPr>
          <w:sz w:val="24"/>
          <w:szCs w:val="24"/>
        </w:rPr>
        <w:t>чик, Ю.И. Строев, В.И. Утехин; ред. Л.П. Чурилов; Мед. факультет СПбГУ</w:t>
      </w:r>
      <w:bookmarkEnd w:id="12"/>
      <w:r w:rsidRPr="00ED09B4">
        <w:rPr>
          <w:sz w:val="24"/>
          <w:szCs w:val="24"/>
        </w:rPr>
        <w:t xml:space="preserve">. - </w:t>
      </w:r>
      <w:bookmarkStart w:id="14" w:name="place_232147"/>
      <w:r w:rsidRPr="00ED09B4">
        <w:rPr>
          <w:sz w:val="24"/>
          <w:szCs w:val="24"/>
        </w:rPr>
        <w:t>СПб: СПбГУ, 2008</w:t>
      </w:r>
      <w:bookmarkEnd w:id="14"/>
      <w:r w:rsidRPr="00ED09B4">
        <w:rPr>
          <w:sz w:val="24"/>
          <w:szCs w:val="24"/>
        </w:rPr>
        <w:t>. - 416 с.</w:t>
      </w:r>
    </w:p>
    <w:p w:rsidR="00F674B3" w:rsidRPr="00ED09B4" w:rsidRDefault="00F674B3" w:rsidP="00F674B3">
      <w:pPr>
        <w:jc w:val="both"/>
        <w:rPr>
          <w:sz w:val="24"/>
          <w:szCs w:val="24"/>
        </w:rPr>
      </w:pPr>
      <w:bookmarkStart w:id="15" w:name="head_232085"/>
      <w:r w:rsidRPr="00ED09B4">
        <w:rPr>
          <w:sz w:val="24"/>
          <w:szCs w:val="24"/>
        </w:rPr>
        <w:t xml:space="preserve">5. Патофизиология: руководство к </w:t>
      </w:r>
      <w:proofErr w:type="spellStart"/>
      <w:r w:rsidRPr="00ED09B4">
        <w:rPr>
          <w:sz w:val="24"/>
          <w:szCs w:val="24"/>
        </w:rPr>
        <w:t>практ</w:t>
      </w:r>
      <w:proofErr w:type="spellEnd"/>
      <w:r w:rsidRPr="00ED09B4">
        <w:rPr>
          <w:sz w:val="24"/>
          <w:szCs w:val="24"/>
        </w:rPr>
        <w:t>. занятиям для студентов мед</w:t>
      </w:r>
      <w:proofErr w:type="gramStart"/>
      <w:r w:rsidRPr="00ED09B4">
        <w:rPr>
          <w:sz w:val="24"/>
          <w:szCs w:val="24"/>
        </w:rPr>
        <w:t>.</w:t>
      </w:r>
      <w:proofErr w:type="gramEnd"/>
      <w:r w:rsidRPr="00ED09B4">
        <w:rPr>
          <w:sz w:val="24"/>
          <w:szCs w:val="24"/>
        </w:rPr>
        <w:t xml:space="preserve"> </w:t>
      </w:r>
      <w:proofErr w:type="gramStart"/>
      <w:r w:rsidRPr="00ED09B4">
        <w:rPr>
          <w:sz w:val="24"/>
          <w:szCs w:val="24"/>
        </w:rPr>
        <w:t>в</w:t>
      </w:r>
      <w:proofErr w:type="gramEnd"/>
      <w:r w:rsidRPr="00ED09B4">
        <w:rPr>
          <w:sz w:val="24"/>
          <w:szCs w:val="24"/>
        </w:rPr>
        <w:t>узов / В.В. Нов</w:t>
      </w:r>
      <w:r w:rsidRPr="00ED09B4">
        <w:rPr>
          <w:sz w:val="24"/>
          <w:szCs w:val="24"/>
        </w:rPr>
        <w:t>и</w:t>
      </w:r>
      <w:r w:rsidRPr="00ED09B4">
        <w:rPr>
          <w:sz w:val="24"/>
          <w:szCs w:val="24"/>
        </w:rPr>
        <w:t>цкий, О.И. Уразова, В.И. Агафонов, В.С. Лавров; ред. В.В. Новицкий, О.И. Уразова; МО и науки РФ</w:t>
      </w:r>
      <w:bookmarkEnd w:id="15"/>
      <w:r w:rsidRPr="00ED09B4">
        <w:rPr>
          <w:sz w:val="24"/>
          <w:szCs w:val="24"/>
        </w:rPr>
        <w:t xml:space="preserve">. - </w:t>
      </w:r>
      <w:bookmarkStart w:id="16" w:name="place_232085"/>
      <w:r w:rsidRPr="00ED09B4">
        <w:rPr>
          <w:sz w:val="24"/>
          <w:szCs w:val="24"/>
        </w:rPr>
        <w:t>М.: ГЭОТАР-Медиа, 2011</w:t>
      </w:r>
      <w:bookmarkEnd w:id="16"/>
      <w:r w:rsidRPr="00ED09B4">
        <w:rPr>
          <w:sz w:val="24"/>
          <w:szCs w:val="24"/>
        </w:rPr>
        <w:t>. - 336с.</w:t>
      </w:r>
    </w:p>
    <w:p w:rsidR="00F674B3" w:rsidRPr="00ED09B4" w:rsidRDefault="00F674B3" w:rsidP="00F674B3">
      <w:pPr>
        <w:jc w:val="both"/>
        <w:rPr>
          <w:rStyle w:val="value"/>
          <w:sz w:val="24"/>
          <w:szCs w:val="24"/>
        </w:rPr>
      </w:pPr>
      <w:r w:rsidRPr="00ED09B4">
        <w:rPr>
          <w:rStyle w:val="value"/>
          <w:sz w:val="24"/>
          <w:szCs w:val="24"/>
        </w:rPr>
        <w:t xml:space="preserve">6. </w:t>
      </w:r>
      <w:proofErr w:type="spellStart"/>
      <w:r w:rsidRPr="00ED09B4">
        <w:rPr>
          <w:rStyle w:val="value"/>
          <w:sz w:val="24"/>
          <w:szCs w:val="24"/>
        </w:rPr>
        <w:t>Кислицын</w:t>
      </w:r>
      <w:proofErr w:type="spellEnd"/>
      <w:r w:rsidRPr="00ED09B4">
        <w:rPr>
          <w:rStyle w:val="value"/>
          <w:sz w:val="24"/>
          <w:szCs w:val="24"/>
        </w:rPr>
        <w:t>, Ю.Л., Метаболизм и функции организма при локальной декомпрессии ск</w:t>
      </w:r>
      <w:r w:rsidRPr="00ED09B4">
        <w:rPr>
          <w:rStyle w:val="value"/>
          <w:sz w:val="24"/>
          <w:szCs w:val="24"/>
        </w:rPr>
        <w:t>е</w:t>
      </w:r>
      <w:r w:rsidRPr="00ED09B4">
        <w:rPr>
          <w:rStyle w:val="value"/>
          <w:sz w:val="24"/>
          <w:szCs w:val="24"/>
        </w:rPr>
        <w:t xml:space="preserve">летной мускулатуры и внутренних органов [Электронный ресурс]: монография / Ю.Л. </w:t>
      </w:r>
      <w:proofErr w:type="spellStart"/>
      <w:r w:rsidRPr="00ED09B4">
        <w:rPr>
          <w:rStyle w:val="value"/>
          <w:sz w:val="24"/>
          <w:szCs w:val="24"/>
        </w:rPr>
        <w:t>Кислицын</w:t>
      </w:r>
      <w:proofErr w:type="spellEnd"/>
      <w:r w:rsidRPr="00ED09B4">
        <w:rPr>
          <w:rStyle w:val="value"/>
          <w:sz w:val="24"/>
          <w:szCs w:val="24"/>
        </w:rPr>
        <w:t>. - М.: Издательство РУДН, 2011. - 186 с. - ISBN 978-5-209-03571-8 - Режим д</w:t>
      </w:r>
      <w:r w:rsidRPr="00ED09B4">
        <w:rPr>
          <w:rStyle w:val="value"/>
          <w:sz w:val="24"/>
          <w:szCs w:val="24"/>
        </w:rPr>
        <w:t>о</w:t>
      </w:r>
      <w:r w:rsidRPr="00ED09B4">
        <w:rPr>
          <w:rStyle w:val="value"/>
          <w:sz w:val="24"/>
          <w:szCs w:val="24"/>
        </w:rPr>
        <w:t xml:space="preserve">ступа: </w:t>
      </w:r>
      <w:hyperlink r:id="rId5" w:history="1">
        <w:r w:rsidRPr="00ED09B4">
          <w:rPr>
            <w:rStyle w:val="a3"/>
            <w:sz w:val="24"/>
            <w:szCs w:val="24"/>
          </w:rPr>
          <w:t>http://www.studentlibrary.ru/book/ISBN9785209035718.html</w:t>
        </w:r>
      </w:hyperlink>
      <w:r w:rsidRPr="00ED09B4">
        <w:rPr>
          <w:rStyle w:val="value"/>
          <w:sz w:val="24"/>
          <w:szCs w:val="24"/>
        </w:rPr>
        <w:t xml:space="preserve"> </w:t>
      </w:r>
    </w:p>
    <w:p w:rsidR="00F674B3" w:rsidRPr="00ED09B4" w:rsidRDefault="00F674B3" w:rsidP="00F674B3">
      <w:pPr>
        <w:jc w:val="both"/>
        <w:rPr>
          <w:sz w:val="24"/>
          <w:szCs w:val="24"/>
        </w:rPr>
      </w:pPr>
      <w:r w:rsidRPr="00ED09B4">
        <w:rPr>
          <w:rStyle w:val="value"/>
          <w:sz w:val="24"/>
          <w:szCs w:val="24"/>
        </w:rPr>
        <w:t xml:space="preserve">7.Коган, Е.А. Патология органов дыхания [Электронный ресурс] / Коган Е.А., Кругликов Г.Г., Пауков В.С., </w:t>
      </w:r>
      <w:proofErr w:type="spellStart"/>
      <w:r w:rsidRPr="00ED09B4">
        <w:rPr>
          <w:rStyle w:val="value"/>
          <w:sz w:val="24"/>
          <w:szCs w:val="24"/>
        </w:rPr>
        <w:t>Соколина</w:t>
      </w:r>
      <w:proofErr w:type="spellEnd"/>
      <w:r w:rsidRPr="00ED09B4">
        <w:rPr>
          <w:rStyle w:val="value"/>
          <w:sz w:val="24"/>
          <w:szCs w:val="24"/>
        </w:rPr>
        <w:t xml:space="preserve"> И.А., </w:t>
      </w:r>
      <w:proofErr w:type="spellStart"/>
      <w:r w:rsidRPr="00ED09B4">
        <w:rPr>
          <w:rStyle w:val="value"/>
          <w:sz w:val="24"/>
          <w:szCs w:val="24"/>
        </w:rPr>
        <w:t>Целуйко</w:t>
      </w:r>
      <w:proofErr w:type="spellEnd"/>
      <w:r w:rsidRPr="00ED09B4">
        <w:rPr>
          <w:rStyle w:val="value"/>
          <w:sz w:val="24"/>
          <w:szCs w:val="24"/>
        </w:rPr>
        <w:t xml:space="preserve"> С.С. - М.: </w:t>
      </w:r>
      <w:proofErr w:type="spellStart"/>
      <w:r w:rsidRPr="00ED09B4">
        <w:rPr>
          <w:rStyle w:val="value"/>
          <w:sz w:val="24"/>
          <w:szCs w:val="24"/>
        </w:rPr>
        <w:t>Литтерра</w:t>
      </w:r>
      <w:proofErr w:type="spellEnd"/>
      <w:r w:rsidRPr="00ED09B4">
        <w:rPr>
          <w:rStyle w:val="value"/>
          <w:sz w:val="24"/>
          <w:szCs w:val="24"/>
        </w:rPr>
        <w:t xml:space="preserve">, 2013. - 272 с. - ISBN 978-5-4235-0076-4 - Режим доступа: </w:t>
      </w:r>
      <w:hyperlink r:id="rId6" w:history="1">
        <w:r w:rsidRPr="00ED09B4">
          <w:rPr>
            <w:rStyle w:val="a3"/>
            <w:sz w:val="24"/>
            <w:szCs w:val="24"/>
          </w:rPr>
          <w:t>http://www.studentlibrary.ru/book/ISBN9785423500764.html</w:t>
        </w:r>
      </w:hyperlink>
    </w:p>
    <w:p w:rsidR="00F674B3" w:rsidRPr="00ED09B4" w:rsidRDefault="00F674B3" w:rsidP="00F674B3">
      <w:pPr>
        <w:jc w:val="both"/>
        <w:rPr>
          <w:sz w:val="24"/>
          <w:szCs w:val="24"/>
        </w:rPr>
      </w:pPr>
      <w:r w:rsidRPr="00ED09B4">
        <w:rPr>
          <w:rStyle w:val="value"/>
          <w:sz w:val="24"/>
          <w:szCs w:val="24"/>
        </w:rPr>
        <w:t>8.Ефремов, А.В. Патофизиология. Основные понятия. [Электронный ресурс] : учебное п</w:t>
      </w:r>
      <w:r w:rsidRPr="00ED09B4">
        <w:rPr>
          <w:rStyle w:val="value"/>
          <w:sz w:val="24"/>
          <w:szCs w:val="24"/>
        </w:rPr>
        <w:t>о</w:t>
      </w:r>
      <w:r w:rsidRPr="00ED09B4">
        <w:rPr>
          <w:rStyle w:val="value"/>
          <w:sz w:val="24"/>
          <w:szCs w:val="24"/>
        </w:rPr>
        <w:t>собие</w:t>
      </w:r>
      <w:proofErr w:type="gramStart"/>
      <w:r w:rsidRPr="00ED09B4">
        <w:rPr>
          <w:rStyle w:val="value"/>
          <w:sz w:val="24"/>
          <w:szCs w:val="24"/>
        </w:rPr>
        <w:t xml:space="preserve"> / П</w:t>
      </w:r>
      <w:proofErr w:type="gramEnd"/>
      <w:r w:rsidRPr="00ED09B4">
        <w:rPr>
          <w:rStyle w:val="value"/>
          <w:sz w:val="24"/>
          <w:szCs w:val="24"/>
        </w:rPr>
        <w:t xml:space="preserve">од ред. А.В. Ефремова. - М.: ГЭОТАР-Медиа, 2010. - 256 с. - ISBN 978-5-9704-1636-5 - Режим доступа: </w:t>
      </w:r>
      <w:hyperlink r:id="rId7" w:history="1">
        <w:r w:rsidRPr="00ED09B4">
          <w:rPr>
            <w:rStyle w:val="a3"/>
            <w:sz w:val="24"/>
            <w:szCs w:val="24"/>
          </w:rPr>
          <w:t>http://www.studentlibrary.ru/book/ISBN9785970416365.html</w:t>
        </w:r>
      </w:hyperlink>
      <w:r w:rsidRPr="00ED09B4">
        <w:rPr>
          <w:rStyle w:val="value"/>
          <w:sz w:val="24"/>
          <w:szCs w:val="24"/>
        </w:rPr>
        <w:t xml:space="preserve"> </w:t>
      </w:r>
      <w:r w:rsidRPr="00ED09B4">
        <w:rPr>
          <w:sz w:val="24"/>
          <w:szCs w:val="24"/>
        </w:rPr>
        <w:t xml:space="preserve"> </w:t>
      </w:r>
    </w:p>
    <w:p w:rsidR="00F674B3" w:rsidRPr="00ED09B4" w:rsidRDefault="00F674B3" w:rsidP="00F674B3">
      <w:pPr>
        <w:jc w:val="both"/>
        <w:rPr>
          <w:rStyle w:val="value"/>
          <w:sz w:val="24"/>
          <w:szCs w:val="24"/>
        </w:rPr>
      </w:pPr>
      <w:r w:rsidRPr="00ED09B4">
        <w:rPr>
          <w:rStyle w:val="value"/>
          <w:sz w:val="24"/>
          <w:szCs w:val="24"/>
        </w:rPr>
        <w:t xml:space="preserve">9.Завалишин, И.А. Боковой амиотрофический склероз [Электронный ресурс] / Под ред. И.А. Завалишина - М.: ГЭОТАР-Медиа, 2009. - 272 с. (Серия "Библиотека врача-специалиста") - ISBN 978-5-9704-1257-2 - Режим доступа: </w:t>
      </w:r>
      <w:hyperlink r:id="rId8" w:history="1">
        <w:r w:rsidRPr="00ED09B4">
          <w:rPr>
            <w:rStyle w:val="a3"/>
            <w:sz w:val="24"/>
            <w:szCs w:val="24"/>
          </w:rPr>
          <w:t>http://www.studentlibrary.ru/book/ISBN9785970412572.html</w:t>
        </w:r>
      </w:hyperlink>
      <w:r w:rsidRPr="00ED09B4">
        <w:rPr>
          <w:rStyle w:val="value"/>
          <w:sz w:val="24"/>
          <w:szCs w:val="24"/>
        </w:rPr>
        <w:t xml:space="preserve"> </w:t>
      </w:r>
    </w:p>
    <w:p w:rsidR="00F674B3" w:rsidRPr="00ED09B4" w:rsidRDefault="00F674B3" w:rsidP="00F674B3">
      <w:pPr>
        <w:jc w:val="both"/>
        <w:rPr>
          <w:rStyle w:val="value"/>
          <w:sz w:val="24"/>
          <w:szCs w:val="24"/>
        </w:rPr>
      </w:pPr>
      <w:r w:rsidRPr="00ED09B4">
        <w:rPr>
          <w:rStyle w:val="value"/>
          <w:sz w:val="24"/>
          <w:szCs w:val="24"/>
        </w:rPr>
        <w:t>10.Ткачук, В.А. Эндокринная регуляция. Биохимические и физиологические аспекты [Электронный ресурс]: учебное пособие</w:t>
      </w:r>
      <w:proofErr w:type="gramStart"/>
      <w:r w:rsidRPr="00ED09B4">
        <w:rPr>
          <w:rStyle w:val="value"/>
          <w:sz w:val="24"/>
          <w:szCs w:val="24"/>
        </w:rPr>
        <w:t xml:space="preserve"> / П</w:t>
      </w:r>
      <w:proofErr w:type="gramEnd"/>
      <w:r w:rsidRPr="00ED09B4">
        <w:rPr>
          <w:rStyle w:val="value"/>
          <w:sz w:val="24"/>
          <w:szCs w:val="24"/>
        </w:rPr>
        <w:t xml:space="preserve">од ред. В.А. Ткачука - М.: ГЭОТАР-Медиа, 2009. - 368 с. - ISBN 978-5-9704-1012-7 - Режим доступа: </w:t>
      </w:r>
      <w:hyperlink r:id="rId9" w:history="1">
        <w:r w:rsidRPr="00ED09B4">
          <w:rPr>
            <w:rStyle w:val="a3"/>
            <w:sz w:val="24"/>
            <w:szCs w:val="24"/>
          </w:rPr>
          <w:t>http://www.studentlibrary.ru/book/ISBN9785970410127.html</w:t>
        </w:r>
      </w:hyperlink>
      <w:r w:rsidRPr="00ED09B4">
        <w:rPr>
          <w:rStyle w:val="value"/>
          <w:sz w:val="24"/>
          <w:szCs w:val="24"/>
        </w:rPr>
        <w:t xml:space="preserve"> </w:t>
      </w:r>
    </w:p>
    <w:p w:rsidR="00F674B3" w:rsidRPr="00ED09B4" w:rsidRDefault="00F674B3" w:rsidP="00F674B3">
      <w:pPr>
        <w:jc w:val="both"/>
        <w:rPr>
          <w:rStyle w:val="value"/>
          <w:sz w:val="24"/>
          <w:szCs w:val="24"/>
        </w:rPr>
      </w:pPr>
      <w:r w:rsidRPr="00ED09B4">
        <w:rPr>
          <w:rStyle w:val="value"/>
          <w:sz w:val="24"/>
          <w:szCs w:val="24"/>
        </w:rPr>
        <w:t>11.Литвицкий, П.Ф. Патофизиология. Руководство к занятиям [Электронный ресурс] : учебно-методическое пособие</w:t>
      </w:r>
      <w:proofErr w:type="gramStart"/>
      <w:r w:rsidRPr="00ED09B4">
        <w:rPr>
          <w:rStyle w:val="value"/>
          <w:sz w:val="24"/>
          <w:szCs w:val="24"/>
        </w:rPr>
        <w:t xml:space="preserve"> / П</w:t>
      </w:r>
      <w:proofErr w:type="gramEnd"/>
      <w:r w:rsidRPr="00ED09B4">
        <w:rPr>
          <w:rStyle w:val="value"/>
          <w:sz w:val="24"/>
          <w:szCs w:val="24"/>
        </w:rPr>
        <w:t xml:space="preserve">од ред. П.Ф. </w:t>
      </w:r>
      <w:proofErr w:type="spellStart"/>
      <w:r w:rsidRPr="00ED09B4">
        <w:rPr>
          <w:rStyle w:val="value"/>
          <w:sz w:val="24"/>
          <w:szCs w:val="24"/>
        </w:rPr>
        <w:t>Литвицкого</w:t>
      </w:r>
      <w:proofErr w:type="spellEnd"/>
      <w:r w:rsidRPr="00ED09B4">
        <w:rPr>
          <w:rStyle w:val="value"/>
          <w:sz w:val="24"/>
          <w:szCs w:val="24"/>
        </w:rPr>
        <w:t xml:space="preserve"> - М.: ГЭОТАР-Медиа, 2010. - 128 с. - ISBN 978-5-9704-1634-1 - Режим доступа: </w:t>
      </w:r>
      <w:hyperlink r:id="rId10" w:history="1">
        <w:r w:rsidRPr="00ED09B4">
          <w:rPr>
            <w:rStyle w:val="a3"/>
            <w:sz w:val="24"/>
            <w:szCs w:val="24"/>
          </w:rPr>
          <w:t>http://www.studentlibrary.ru/book/ISBN9785970416341.html</w:t>
        </w:r>
      </w:hyperlink>
      <w:r w:rsidRPr="00ED09B4">
        <w:rPr>
          <w:rStyle w:val="value"/>
          <w:sz w:val="24"/>
          <w:szCs w:val="24"/>
        </w:rPr>
        <w:t xml:space="preserve"> </w:t>
      </w:r>
    </w:p>
    <w:p w:rsidR="00F674B3" w:rsidRPr="00ED09B4" w:rsidRDefault="00F674B3" w:rsidP="00F674B3">
      <w:pPr>
        <w:jc w:val="both"/>
        <w:rPr>
          <w:rStyle w:val="value"/>
          <w:sz w:val="24"/>
          <w:szCs w:val="24"/>
        </w:rPr>
      </w:pPr>
      <w:r w:rsidRPr="00ED09B4">
        <w:rPr>
          <w:rStyle w:val="value"/>
          <w:sz w:val="24"/>
          <w:szCs w:val="24"/>
        </w:rPr>
        <w:t xml:space="preserve">12.Порядин, Г.В. Патофизиология [Электронный ресурс] / под ред. Г.В. </w:t>
      </w:r>
      <w:proofErr w:type="spellStart"/>
      <w:r w:rsidRPr="00ED09B4">
        <w:rPr>
          <w:rStyle w:val="value"/>
          <w:sz w:val="24"/>
          <w:szCs w:val="24"/>
        </w:rPr>
        <w:t>Порядина</w:t>
      </w:r>
      <w:proofErr w:type="spellEnd"/>
      <w:r w:rsidRPr="00ED09B4">
        <w:rPr>
          <w:rStyle w:val="value"/>
          <w:sz w:val="24"/>
          <w:szCs w:val="24"/>
        </w:rPr>
        <w:t xml:space="preserve"> - М.: ГЭОТАР-Медиа, 2014. - 592 с. - ISBN 978-5-9704-2903-7 - Режим доступа: </w:t>
      </w:r>
      <w:hyperlink r:id="rId11" w:history="1">
        <w:r w:rsidRPr="00ED09B4">
          <w:rPr>
            <w:rStyle w:val="a3"/>
            <w:sz w:val="24"/>
            <w:szCs w:val="24"/>
          </w:rPr>
          <w:t>http://www.studentlibrary.ru/book/ISBN9785970429037.html</w:t>
        </w:r>
      </w:hyperlink>
      <w:r w:rsidRPr="00ED09B4">
        <w:rPr>
          <w:rStyle w:val="value"/>
          <w:sz w:val="24"/>
          <w:szCs w:val="24"/>
        </w:rPr>
        <w:t xml:space="preserve"> </w:t>
      </w:r>
    </w:p>
    <w:p w:rsidR="00F674B3" w:rsidRPr="00ED09B4" w:rsidRDefault="00F674B3" w:rsidP="00F674B3">
      <w:pPr>
        <w:shd w:val="clear" w:color="auto" w:fill="FFFFFF"/>
        <w:tabs>
          <w:tab w:val="left" w:leader="underscore" w:pos="6494"/>
        </w:tabs>
        <w:jc w:val="both"/>
        <w:rPr>
          <w:b/>
          <w:bCs/>
          <w:spacing w:val="-7"/>
          <w:sz w:val="24"/>
          <w:szCs w:val="24"/>
        </w:rPr>
      </w:pPr>
    </w:p>
    <w:p w:rsidR="00F674B3" w:rsidRPr="00F674B3" w:rsidRDefault="00F674B3"/>
    <w:sectPr w:rsidR="00F674B3" w:rsidRPr="00F67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8D"/>
    <w:rsid w:val="009A218D"/>
    <w:rsid w:val="00E02BB8"/>
    <w:rsid w:val="00F6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B3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rsid w:val="00F674B3"/>
  </w:style>
  <w:style w:type="character" w:styleId="a3">
    <w:name w:val="Hyperlink"/>
    <w:uiPriority w:val="99"/>
    <w:unhideWhenUsed/>
    <w:rsid w:val="00F674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B3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rsid w:val="00F674B3"/>
  </w:style>
  <w:style w:type="character" w:styleId="a3">
    <w:name w:val="Hyperlink"/>
    <w:uiPriority w:val="99"/>
    <w:unhideWhenUsed/>
    <w:rsid w:val="00F674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12572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0416365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423500764.html" TargetMode="External"/><Relationship Id="rId11" Type="http://schemas.openxmlformats.org/officeDocument/2006/relationships/hyperlink" Target="http://www.studentlibrary.ru/book/ISBN9785970429037.html" TargetMode="External"/><Relationship Id="rId5" Type="http://schemas.openxmlformats.org/officeDocument/2006/relationships/hyperlink" Target="http://www.studentlibrary.ru/book/ISBN9785209035718.html" TargetMode="External"/><Relationship Id="rId10" Type="http://schemas.openxmlformats.org/officeDocument/2006/relationships/hyperlink" Target="http://www.studentlibrary.ru/book/ISBN978597041634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7041012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2023-10-18T06:09:00Z</dcterms:created>
  <dcterms:modified xsi:type="dcterms:W3CDTF">2023-10-18T06:14:00Z</dcterms:modified>
</cp:coreProperties>
</file>