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AE5" w:rsidRDefault="00B70AE5" w:rsidP="00B70AE5">
      <w:pPr>
        <w:pStyle w:val="a5"/>
        <w:spacing w:before="10" w:after="10"/>
        <w:ind w:left="82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B70AE5" w:rsidRDefault="00B70AE5" w:rsidP="00B70AE5">
      <w:pPr>
        <w:pStyle w:val="a5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ФАРМАЦЕВТИЧЕСКОГО факультета</w:t>
      </w:r>
    </w:p>
    <w:p w:rsidR="00B70AE5" w:rsidRDefault="00B70AE5" w:rsidP="00B70AE5">
      <w:pPr>
        <w:pStyle w:val="a5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«ФАРМАЦИЯ»</w:t>
      </w:r>
    </w:p>
    <w:p w:rsidR="00B70AE5" w:rsidRDefault="00B70AE5" w:rsidP="00B70AE5">
      <w:pPr>
        <w:pStyle w:val="a5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CD3FED">
        <w:rPr>
          <w:rFonts w:ascii="Times New Roman" w:eastAsia="Calibri" w:hAnsi="Times New Roman"/>
          <w:sz w:val="28"/>
          <w:szCs w:val="28"/>
        </w:rPr>
        <w:t xml:space="preserve"> „__02</w:t>
      </w:r>
      <w:r w:rsidR="005E419D">
        <w:rPr>
          <w:rFonts w:ascii="Times New Roman" w:eastAsia="Calibri" w:hAnsi="Times New Roman"/>
          <w:sz w:val="28"/>
          <w:szCs w:val="28"/>
        </w:rPr>
        <w:t>__” _______09_________2024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B70AE5" w:rsidRDefault="00B70AE5" w:rsidP="00B70AE5">
      <w:pPr>
        <w:pStyle w:val="a5"/>
        <w:spacing w:before="10" w:after="10"/>
        <w:ind w:left="82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   проф. Е.Ю. </w:t>
      </w:r>
      <w:proofErr w:type="spellStart"/>
      <w:r>
        <w:rPr>
          <w:rFonts w:ascii="Times New Roman" w:hAnsi="Times New Roman"/>
          <w:sz w:val="28"/>
          <w:szCs w:val="28"/>
        </w:rPr>
        <w:t>Бибик</w:t>
      </w:r>
      <w:proofErr w:type="spellEnd"/>
    </w:p>
    <w:p w:rsidR="00B70AE5" w:rsidRDefault="00B70AE5" w:rsidP="00B70AE5">
      <w:pPr>
        <w:pStyle w:val="a5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</w:p>
    <w:p w:rsidR="00E1558E" w:rsidRDefault="004D6D7E" w:rsidP="00E1558E">
      <w:pPr>
        <w:jc w:val="center"/>
        <w:rPr>
          <w:b/>
          <w:sz w:val="24"/>
          <w:szCs w:val="24"/>
        </w:rPr>
      </w:pPr>
      <w:r w:rsidRPr="00565343">
        <w:rPr>
          <w:b/>
          <w:sz w:val="24"/>
          <w:szCs w:val="24"/>
          <w:lang w:val="uk-UA"/>
        </w:rPr>
        <w:t>КАЛЕНДАРНО-ТЕМАТИЧ</w:t>
      </w:r>
      <w:r w:rsidR="00A26629" w:rsidRPr="00565343">
        <w:rPr>
          <w:b/>
          <w:sz w:val="24"/>
          <w:szCs w:val="24"/>
          <w:lang w:val="uk-UA"/>
        </w:rPr>
        <w:t>ЕСКИЙ</w:t>
      </w:r>
      <w:r w:rsidRPr="00565343">
        <w:rPr>
          <w:b/>
          <w:sz w:val="24"/>
          <w:szCs w:val="24"/>
          <w:lang w:val="uk-UA"/>
        </w:rPr>
        <w:t xml:space="preserve"> ПЛАН</w:t>
      </w:r>
      <w:r w:rsidR="00B70AE5">
        <w:rPr>
          <w:b/>
          <w:sz w:val="24"/>
          <w:szCs w:val="24"/>
          <w:lang w:val="uk-UA"/>
        </w:rPr>
        <w:t xml:space="preserve"> </w:t>
      </w:r>
      <w:r w:rsidRPr="00565343">
        <w:rPr>
          <w:b/>
          <w:sz w:val="24"/>
          <w:szCs w:val="24"/>
          <w:lang w:val="uk-UA"/>
        </w:rPr>
        <w:t>САМОСТ</w:t>
      </w:r>
      <w:r w:rsidR="00A26629" w:rsidRPr="00565343">
        <w:rPr>
          <w:b/>
          <w:sz w:val="24"/>
          <w:szCs w:val="24"/>
          <w:lang w:val="uk-UA"/>
        </w:rPr>
        <w:t xml:space="preserve">ОЯТЕЛЬНОЙ </w:t>
      </w:r>
      <w:r w:rsidRPr="00565343">
        <w:rPr>
          <w:b/>
          <w:sz w:val="24"/>
          <w:szCs w:val="24"/>
          <w:lang w:val="uk-UA"/>
        </w:rPr>
        <w:t>Р</w:t>
      </w:r>
      <w:r w:rsidR="00A26629" w:rsidRPr="00565343">
        <w:rPr>
          <w:b/>
          <w:sz w:val="24"/>
          <w:szCs w:val="24"/>
          <w:lang w:val="uk-UA"/>
        </w:rPr>
        <w:t>А</w:t>
      </w:r>
      <w:r w:rsidRPr="00565343">
        <w:rPr>
          <w:b/>
          <w:sz w:val="24"/>
          <w:szCs w:val="24"/>
          <w:lang w:val="uk-UA"/>
        </w:rPr>
        <w:t>БОТ</w:t>
      </w:r>
      <w:r w:rsidR="00A26629" w:rsidRPr="00565343">
        <w:rPr>
          <w:b/>
          <w:sz w:val="24"/>
          <w:szCs w:val="24"/>
          <w:lang w:val="uk-UA"/>
        </w:rPr>
        <w:t>Ы</w:t>
      </w:r>
      <w:r w:rsidR="00B70AE5">
        <w:rPr>
          <w:b/>
          <w:sz w:val="24"/>
          <w:szCs w:val="24"/>
          <w:lang w:val="uk-UA"/>
        </w:rPr>
        <w:t xml:space="preserve"> </w:t>
      </w:r>
      <w:r w:rsidR="00565343">
        <w:rPr>
          <w:b/>
          <w:sz w:val="24"/>
          <w:szCs w:val="24"/>
          <w:lang w:val="uk-UA"/>
        </w:rPr>
        <w:t xml:space="preserve">ПО </w:t>
      </w:r>
      <w:r w:rsidR="00FC08EC" w:rsidRPr="00565343">
        <w:rPr>
          <w:b/>
          <w:sz w:val="24"/>
          <w:szCs w:val="24"/>
          <w:lang w:val="uk-UA"/>
        </w:rPr>
        <w:t>ДИЦИПЛИНЕ</w:t>
      </w:r>
      <w:r w:rsidR="00B70AE5">
        <w:rPr>
          <w:b/>
          <w:sz w:val="24"/>
          <w:szCs w:val="24"/>
          <w:lang w:val="uk-UA"/>
        </w:rPr>
        <w:t xml:space="preserve"> </w:t>
      </w:r>
      <w:r w:rsidR="00FC08EC" w:rsidRPr="00565343">
        <w:rPr>
          <w:b/>
          <w:sz w:val="24"/>
          <w:szCs w:val="24"/>
        </w:rPr>
        <w:t>"</w:t>
      </w:r>
      <w:r w:rsidR="00075B13" w:rsidRPr="00565343">
        <w:rPr>
          <w:b/>
          <w:sz w:val="24"/>
          <w:szCs w:val="24"/>
        </w:rPr>
        <w:t>ФИЛОСОФИЯ</w:t>
      </w:r>
      <w:r w:rsidR="00FC08EC" w:rsidRPr="00565343">
        <w:rPr>
          <w:b/>
          <w:sz w:val="24"/>
          <w:szCs w:val="24"/>
        </w:rPr>
        <w:t>"</w:t>
      </w:r>
    </w:p>
    <w:p w:rsidR="00E1558E" w:rsidRDefault="00075B13" w:rsidP="00E1558E">
      <w:pPr>
        <w:jc w:val="center"/>
        <w:rPr>
          <w:b/>
          <w:sz w:val="24"/>
          <w:szCs w:val="24"/>
        </w:rPr>
      </w:pPr>
      <w:r w:rsidRPr="00565343">
        <w:rPr>
          <w:b/>
          <w:sz w:val="24"/>
          <w:szCs w:val="24"/>
        </w:rPr>
        <w:t>ДЛЯ СТУДЕНТОВ 2</w:t>
      </w:r>
      <w:r w:rsidR="00FC08EC" w:rsidRPr="00565343">
        <w:rPr>
          <w:b/>
          <w:sz w:val="24"/>
          <w:szCs w:val="24"/>
        </w:rPr>
        <w:t xml:space="preserve"> КУРСА </w:t>
      </w:r>
      <w:r w:rsidR="00565343">
        <w:rPr>
          <w:b/>
          <w:sz w:val="24"/>
          <w:szCs w:val="24"/>
        </w:rPr>
        <w:t>ФАРМАЦЕВТИЧЕ</w:t>
      </w:r>
      <w:r w:rsidR="00FC08EC" w:rsidRPr="00565343">
        <w:rPr>
          <w:b/>
          <w:sz w:val="24"/>
          <w:szCs w:val="24"/>
        </w:rPr>
        <w:t>СКОГО ФАКУЛЬТЕТА</w:t>
      </w:r>
      <w:r w:rsidR="00985953">
        <w:rPr>
          <w:b/>
          <w:sz w:val="24"/>
          <w:szCs w:val="24"/>
        </w:rPr>
        <w:t xml:space="preserve"> ПО</w:t>
      </w:r>
      <w:r w:rsidR="00FC08EC" w:rsidRPr="00565343">
        <w:rPr>
          <w:b/>
          <w:sz w:val="24"/>
          <w:szCs w:val="24"/>
        </w:rPr>
        <w:t xml:space="preserve"> СПЕЦИАЛЬНОСТ</w:t>
      </w:r>
      <w:r w:rsidR="00985953">
        <w:rPr>
          <w:b/>
          <w:sz w:val="24"/>
          <w:szCs w:val="24"/>
        </w:rPr>
        <w:t>И</w:t>
      </w:r>
      <w:r w:rsidR="00FC08EC" w:rsidRPr="00565343">
        <w:rPr>
          <w:b/>
          <w:sz w:val="24"/>
          <w:szCs w:val="24"/>
        </w:rPr>
        <w:t xml:space="preserve"> "</w:t>
      </w:r>
      <w:r w:rsidR="006E606D" w:rsidRPr="00565343">
        <w:rPr>
          <w:b/>
          <w:sz w:val="24"/>
          <w:szCs w:val="24"/>
        </w:rPr>
        <w:t>ФАРМАЦИЯ</w:t>
      </w:r>
      <w:r w:rsidR="00FC08EC" w:rsidRPr="00565343">
        <w:rPr>
          <w:b/>
          <w:sz w:val="24"/>
          <w:szCs w:val="24"/>
        </w:rPr>
        <w:t>"</w:t>
      </w:r>
    </w:p>
    <w:p w:rsidR="00FC08EC" w:rsidRPr="00565343" w:rsidRDefault="008B0119" w:rsidP="00E155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</w:t>
      </w:r>
      <w:r w:rsidR="00B70AE5">
        <w:rPr>
          <w:b/>
          <w:sz w:val="24"/>
          <w:szCs w:val="24"/>
        </w:rPr>
        <w:t xml:space="preserve"> </w:t>
      </w:r>
      <w:r w:rsidR="005E419D">
        <w:rPr>
          <w:b/>
          <w:szCs w:val="28"/>
        </w:rPr>
        <w:t>2024</w:t>
      </w:r>
      <w:r w:rsidR="00BA4B07">
        <w:rPr>
          <w:b/>
          <w:szCs w:val="28"/>
        </w:rPr>
        <w:t>-202</w:t>
      </w:r>
      <w:r w:rsidR="005E419D">
        <w:rPr>
          <w:b/>
          <w:szCs w:val="28"/>
        </w:rPr>
        <w:t>5</w:t>
      </w:r>
      <w:r w:rsidR="000C6C62">
        <w:rPr>
          <w:b/>
          <w:szCs w:val="28"/>
        </w:rPr>
        <w:t xml:space="preserve"> </w:t>
      </w:r>
      <w:r w:rsidR="00FC08EC" w:rsidRPr="00565343">
        <w:rPr>
          <w:b/>
          <w:sz w:val="24"/>
          <w:szCs w:val="24"/>
        </w:rPr>
        <w:t>УЧ. Г</w:t>
      </w:r>
      <w:r w:rsidR="00E1558E">
        <w:rPr>
          <w:b/>
          <w:sz w:val="24"/>
          <w:szCs w:val="24"/>
        </w:rPr>
        <w:t>.</w:t>
      </w:r>
    </w:p>
    <w:p w:rsidR="004D6D7E" w:rsidRDefault="004D6D7E" w:rsidP="00FC08EC">
      <w:pPr>
        <w:jc w:val="center"/>
        <w:rPr>
          <w:b/>
          <w:sz w:val="24"/>
          <w:szCs w:val="24"/>
          <w:lang w:val="uk-UA"/>
        </w:rPr>
      </w:pPr>
    </w:p>
    <w:tbl>
      <w:tblPr>
        <w:tblW w:w="14884" w:type="dxa"/>
        <w:tblInd w:w="108" w:type="dxa"/>
        <w:tblLayout w:type="fixed"/>
        <w:tblLook w:val="0000"/>
      </w:tblPr>
      <w:tblGrid>
        <w:gridCol w:w="567"/>
        <w:gridCol w:w="2835"/>
        <w:gridCol w:w="7513"/>
        <w:gridCol w:w="1559"/>
        <w:gridCol w:w="2410"/>
      </w:tblGrid>
      <w:tr w:rsidR="004455FF" w:rsidTr="008204EE">
        <w:trPr>
          <w:trHeight w:val="5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55FF" w:rsidRPr="00350808" w:rsidRDefault="004455FF" w:rsidP="008204EE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  <w:lang w:val="uk-UA"/>
              </w:rPr>
              <w:t>№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55FF" w:rsidRPr="00350808" w:rsidRDefault="004455FF" w:rsidP="008204EE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  <w:lang w:val="uk-UA"/>
              </w:rPr>
              <w:t>Тема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55FF" w:rsidRPr="00350808" w:rsidRDefault="004455FF" w:rsidP="008204EE">
            <w:pPr>
              <w:jc w:val="center"/>
              <w:rPr>
                <w:b/>
                <w:bCs/>
                <w:sz w:val="24"/>
                <w:lang w:val="uk-UA"/>
              </w:rPr>
            </w:pPr>
            <w:proofErr w:type="spellStart"/>
            <w:r w:rsidRPr="00350808">
              <w:rPr>
                <w:b/>
                <w:bCs/>
                <w:sz w:val="24"/>
                <w:lang w:val="uk-UA"/>
              </w:rPr>
              <w:t>Вопросы</w:t>
            </w:r>
            <w:proofErr w:type="spellEnd"/>
            <w:r w:rsidRPr="00350808">
              <w:rPr>
                <w:b/>
                <w:bCs/>
                <w:sz w:val="24"/>
                <w:lang w:val="uk-UA"/>
              </w:rPr>
              <w:t xml:space="preserve">, </w:t>
            </w:r>
            <w:proofErr w:type="spellStart"/>
            <w:r w:rsidRPr="00350808">
              <w:rPr>
                <w:b/>
                <w:bCs/>
                <w:sz w:val="24"/>
                <w:lang w:val="uk-UA"/>
              </w:rPr>
              <w:t>подлежащиеизучению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55FF" w:rsidRPr="00350808" w:rsidRDefault="004455FF" w:rsidP="008204EE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</w:rPr>
              <w:t>Количество</w:t>
            </w:r>
            <w:proofErr w:type="spellStart"/>
            <w:r w:rsidRPr="00350808">
              <w:rPr>
                <w:b/>
                <w:bCs/>
                <w:sz w:val="24"/>
                <w:lang w:val="uk-UA"/>
              </w:rPr>
              <w:t>часов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55FF" w:rsidRPr="00350808" w:rsidRDefault="004455FF" w:rsidP="008204EE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  <w:lang w:val="uk-UA"/>
              </w:rPr>
              <w:t xml:space="preserve">Перечень </w:t>
            </w:r>
            <w:proofErr w:type="spellStart"/>
            <w:r w:rsidRPr="00350808">
              <w:rPr>
                <w:b/>
                <w:bCs/>
                <w:sz w:val="24"/>
                <w:lang w:val="uk-UA"/>
              </w:rPr>
              <w:t>литературы</w:t>
            </w:r>
            <w:proofErr w:type="spellEnd"/>
          </w:p>
        </w:tc>
      </w:tr>
      <w:tr w:rsidR="004455FF" w:rsidTr="008204EE">
        <w:trPr>
          <w:trHeight w:val="2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</w:tr>
      <w:tr w:rsidR="004455FF" w:rsidTr="008204EE">
        <w:trPr>
          <w:trHeight w:val="34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5FF" w:rsidRPr="00B14877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Философия, ее предмет и значение. Философия как мировоззрение.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Введение. Предмет и задачи философского познания.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Понятие и структура мировоззрения.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3. </w:t>
            </w:r>
            <w:proofErr w:type="spellStart"/>
            <w:r w:rsidRPr="006723F5">
              <w:rPr>
                <w:sz w:val="24"/>
                <w:szCs w:val="24"/>
              </w:rPr>
              <w:t>Диахронные</w:t>
            </w:r>
            <w:proofErr w:type="spellEnd"/>
            <w:r w:rsidRPr="006723F5">
              <w:rPr>
                <w:sz w:val="24"/>
                <w:szCs w:val="24"/>
              </w:rPr>
              <w:t xml:space="preserve"> типы мировоззрения.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Синхронные типы мировоззрения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5FF" w:rsidRPr="00AE0EFB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Pr="00B14877" w:rsidRDefault="004455FF" w:rsidP="008204EE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339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Специфика философского знания.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1. Специфика философского освоения действительности. 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Основные проблемы философии.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Структура, метод и функции философии.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4.Философия в системе медицинской культуры.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5FF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Default="004455FF" w:rsidP="008204EE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2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>Исторические типы философии: ранняя а</w:t>
            </w:r>
            <w:r w:rsidRPr="006723F5">
              <w:rPr>
                <w:b/>
                <w:sz w:val="24"/>
                <w:szCs w:val="24"/>
              </w:rPr>
              <w:t>нтичная философия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Зарождение античной философии, ее основные направления.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2. Милетская школа.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Элейская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 школа (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Парменид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, Зенон), атомизм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Демокрита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Эфесская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 школа, учение Гераклита.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Пифагореизм.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5FF" w:rsidRPr="00AE0EFB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Pr="00B14877" w:rsidRDefault="004455FF" w:rsidP="008204EE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2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 xml:space="preserve">Исторические типы философии: </w:t>
            </w:r>
            <w:r w:rsidRPr="006723F5">
              <w:rPr>
                <w:b/>
                <w:color w:val="000000"/>
                <w:spacing w:val="3"/>
                <w:sz w:val="24"/>
                <w:szCs w:val="24"/>
              </w:rPr>
              <w:t xml:space="preserve">классический и поздний этапы </w:t>
            </w:r>
            <w:r w:rsidRPr="006723F5">
              <w:rPr>
                <w:b/>
                <w:spacing w:val="3"/>
                <w:sz w:val="24"/>
                <w:szCs w:val="24"/>
              </w:rPr>
              <w:t>а</w:t>
            </w:r>
            <w:r w:rsidRPr="006723F5">
              <w:rPr>
                <w:b/>
                <w:sz w:val="24"/>
                <w:szCs w:val="24"/>
              </w:rPr>
              <w:t>нтичной философии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1. Общая характеристика классического периода античной философии. 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Сократ: </w:t>
            </w:r>
            <w:r w:rsidRPr="006723F5">
              <w:rPr>
                <w:color w:val="000000"/>
                <w:sz w:val="24"/>
                <w:szCs w:val="24"/>
                <w:shd w:val="clear" w:color="auto" w:fill="FFFFFF"/>
              </w:rPr>
              <w:t xml:space="preserve">от рассмотрения природы и мира к рассмотрению человека. </w:t>
            </w:r>
            <w:proofErr w:type="spellStart"/>
            <w:r w:rsidRPr="006723F5">
              <w:rPr>
                <w:color w:val="000000"/>
                <w:sz w:val="24"/>
                <w:szCs w:val="24"/>
                <w:shd w:val="clear" w:color="auto" w:fill="FFFFFF"/>
              </w:rPr>
              <w:t>Майевтика</w:t>
            </w:r>
            <w:proofErr w:type="spellEnd"/>
            <w:r w:rsidRPr="006723F5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Зарождение идеализма, система идей. Политико-правовое учение Платона.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Философия Аристотеля, его влияние на дальнейшее развитие науки.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5FF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Default="004455FF" w:rsidP="008204EE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3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 xml:space="preserve">Исторические типы </w:t>
            </w:r>
            <w:r w:rsidRPr="006723F5">
              <w:rPr>
                <w:b/>
                <w:spacing w:val="3"/>
                <w:sz w:val="24"/>
                <w:szCs w:val="24"/>
              </w:rPr>
              <w:lastRenderedPageBreak/>
              <w:t>философии: христианская мысль эпохи Средневековья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lastRenderedPageBreak/>
              <w:t xml:space="preserve">1.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Теоцентрическая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 система средневековой философии.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lastRenderedPageBreak/>
              <w:t xml:space="preserve">2. Патристика, её основные представители. Теология Августина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Аврелия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. 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Схоластика и схоластический метод. Соотношение веры и знания.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Доказательства бытия Бога, Ансельм Кентерберийский, Фома Аквинский. Теодицея и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антроподицея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Отход от схоластических постулатов. Номинализм Оккама, проблема свободы и ограниченности воли.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6. Мистическое направление философии, гностицизм, Бернард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Клервосский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5FF" w:rsidRPr="00AE0EFB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Pr="00B14877" w:rsidRDefault="004455FF" w:rsidP="008204EE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lastRenderedPageBreak/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 xml:space="preserve">Исторические типы философии: </w:t>
            </w:r>
            <w:r w:rsidRPr="006723F5">
              <w:rPr>
                <w:b/>
                <w:sz w:val="24"/>
                <w:szCs w:val="24"/>
              </w:rPr>
              <w:t>учения эпохи Ренессанса, философия Нового времени.</w:t>
            </w:r>
          </w:p>
          <w:p w:rsidR="004455FF" w:rsidRPr="006723F5" w:rsidRDefault="004455FF" w:rsidP="008204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Антропоцентрический характер философии Возрождения.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Социальные теории Нового времени (Н. Макиавелли, Т. Мор, Т. Кампанелла). 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3. Научная революция 17 </w:t>
            </w:r>
            <w:proofErr w:type="gramStart"/>
            <w:r w:rsidRPr="006723F5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6723F5"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6723F5">
              <w:rPr>
                <w:color w:val="000000"/>
                <w:sz w:val="24"/>
                <w:szCs w:val="24"/>
              </w:rPr>
              <w:t>Гносеология</w:t>
            </w:r>
            <w:proofErr w:type="gramEnd"/>
            <w:r w:rsidRPr="006723F5">
              <w:rPr>
                <w:color w:val="000000"/>
                <w:sz w:val="24"/>
                <w:szCs w:val="24"/>
              </w:rPr>
              <w:t xml:space="preserve"> и методология философии Нового времени (Ф. Бэкон, Р. Декарт).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4. Английская философия 17 в. (Т. Гоббс, Д. Локк).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Пантеизм Б. Спинозы.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6. Просвещение, его основные идеи и представители (Вольтер, Ж.-Ж. Руссо).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Default="004455FF" w:rsidP="008204EE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 xml:space="preserve">Исторические типы философии: </w:t>
            </w:r>
            <w:r w:rsidRPr="006723F5">
              <w:rPr>
                <w:b/>
                <w:sz w:val="24"/>
                <w:szCs w:val="24"/>
              </w:rPr>
              <w:t>Немецкая классическая философия, европейская неклассическая философия XIX-XX вв</w:t>
            </w:r>
            <w:r w:rsidRPr="006723F5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Немецкая классическая философия, ее значение для развития науки.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Гносеология Канта, категорический императив. 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Диалектическая система и метод Г. Гегеля.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4. Позитивизм и его влияние на философию.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Марксистская философия.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6. Философская система Ф. Ницше.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7. Аксиология и социальная философия М. Вебера.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AE0EFB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B14877" w:rsidRDefault="004455FF" w:rsidP="008204EE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 xml:space="preserve">Исторические типы философии: </w:t>
            </w:r>
            <w:r w:rsidRPr="006723F5">
              <w:rPr>
                <w:b/>
                <w:sz w:val="24"/>
                <w:szCs w:val="24"/>
              </w:rPr>
              <w:t>Специфика постмодернистской философской мысли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Постмодернизм как состояние современной науки и культуры.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Психоанализ, структурные модели психики человека (З. Фрейд, К. Г. Юнг). 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Экзистенциальная философия, иррационализм (Ж.-П. Сартр, А. Камю).</w:t>
            </w:r>
          </w:p>
          <w:p w:rsidR="004455FF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Интерпретативная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 философия, герменевтика (Г.-Г.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Гадамер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, В.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Дильтей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>).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Default="004455FF" w:rsidP="008204EE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Проблема сознания в философии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Соотношение бытия и сознания.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Идеализм и материализм в философии. 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3. </w:t>
            </w:r>
            <w:r w:rsidRPr="006723F5">
              <w:rPr>
                <w:sz w:val="24"/>
                <w:szCs w:val="24"/>
              </w:rPr>
              <w:t>Индивидуальное и общественное сознание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lastRenderedPageBreak/>
              <w:t xml:space="preserve">4. </w:t>
            </w:r>
            <w:r w:rsidRPr="006723F5">
              <w:rPr>
                <w:sz w:val="24"/>
                <w:szCs w:val="24"/>
              </w:rPr>
              <w:t>Общественное сознание и его формы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Культура как информационная система.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AE0EFB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B14877" w:rsidRDefault="004455FF" w:rsidP="008204EE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 xml:space="preserve">, </w:t>
            </w:r>
            <w:r w:rsidRPr="00165AEA">
              <w:rPr>
                <w:sz w:val="24"/>
                <w:szCs w:val="24"/>
              </w:rPr>
              <w:lastRenderedPageBreak/>
              <w:t>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Индивидуальное и общественное сознание, культура как коллективный феномен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Взаимодействие индивидуального и общественного сознания.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2. Уровни общественного сознания. </w:t>
            </w:r>
            <w:proofErr w:type="gramStart"/>
            <w:r w:rsidRPr="006723F5">
              <w:rPr>
                <w:sz w:val="24"/>
                <w:szCs w:val="24"/>
              </w:rPr>
              <w:t>Коллективное</w:t>
            </w:r>
            <w:proofErr w:type="gramEnd"/>
            <w:r w:rsidRPr="006723F5">
              <w:rPr>
                <w:sz w:val="24"/>
                <w:szCs w:val="24"/>
              </w:rPr>
              <w:t xml:space="preserve"> бессознательное как онтологическая основа общественного сознания.</w:t>
            </w:r>
          </w:p>
          <w:p w:rsidR="004455FF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3. Соотношение общественного сознания и общественного бытия. Общественная психология, идеология, их взаимосвязь. 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Типы идеологии. Идеология и утопия. Идеология и национальная идея.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5. Общественное сознание и «коллективное программирование».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Default="004455FF" w:rsidP="008204EE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Психофизиологические аспекты сознания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Когнитивная экономичность как фактор развития сознания.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2. Биологическая и </w:t>
            </w:r>
            <w:proofErr w:type="spellStart"/>
            <w:r w:rsidRPr="006723F5">
              <w:rPr>
                <w:sz w:val="24"/>
                <w:szCs w:val="24"/>
              </w:rPr>
              <w:t>социокультурная</w:t>
            </w:r>
            <w:proofErr w:type="spellEnd"/>
            <w:r w:rsidRPr="006723F5">
              <w:rPr>
                <w:sz w:val="24"/>
                <w:szCs w:val="24"/>
              </w:rPr>
              <w:t xml:space="preserve"> адаптация, культурный шок.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3. Творчество, </w:t>
            </w:r>
            <w:proofErr w:type="spellStart"/>
            <w:r w:rsidRPr="006723F5">
              <w:rPr>
                <w:sz w:val="24"/>
                <w:szCs w:val="24"/>
              </w:rPr>
              <w:t>дезадаптивный</w:t>
            </w:r>
            <w:proofErr w:type="spellEnd"/>
            <w:r w:rsidRPr="006723F5">
              <w:rPr>
                <w:sz w:val="24"/>
                <w:szCs w:val="24"/>
              </w:rPr>
              <w:t xml:space="preserve"> характер творческого процесса.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4. Когнитивная </w:t>
            </w:r>
            <w:proofErr w:type="spellStart"/>
            <w:r w:rsidRPr="006723F5">
              <w:rPr>
                <w:sz w:val="24"/>
                <w:szCs w:val="24"/>
              </w:rPr>
              <w:t>резистивность</w:t>
            </w:r>
            <w:proofErr w:type="spellEnd"/>
            <w:r w:rsidRPr="006723F5">
              <w:rPr>
                <w:sz w:val="24"/>
                <w:szCs w:val="24"/>
              </w:rPr>
              <w:t xml:space="preserve">, </w:t>
            </w:r>
            <w:proofErr w:type="spellStart"/>
            <w:r w:rsidRPr="006723F5">
              <w:rPr>
                <w:sz w:val="24"/>
                <w:szCs w:val="24"/>
              </w:rPr>
              <w:t>прот</w:t>
            </w:r>
            <w:proofErr w:type="gramStart"/>
            <w:r w:rsidRPr="006723F5">
              <w:rPr>
                <w:sz w:val="24"/>
                <w:szCs w:val="24"/>
              </w:rPr>
              <w:t>о</w:t>
            </w:r>
            <w:proofErr w:type="spellEnd"/>
            <w:r w:rsidRPr="006723F5">
              <w:rPr>
                <w:sz w:val="24"/>
                <w:szCs w:val="24"/>
              </w:rPr>
              <w:t>-</w:t>
            </w:r>
            <w:proofErr w:type="gramEnd"/>
            <w:r w:rsidRPr="006723F5">
              <w:rPr>
                <w:sz w:val="24"/>
                <w:szCs w:val="24"/>
              </w:rPr>
              <w:t xml:space="preserve"> и </w:t>
            </w:r>
            <w:proofErr w:type="spellStart"/>
            <w:r w:rsidRPr="006723F5">
              <w:rPr>
                <w:sz w:val="24"/>
                <w:szCs w:val="24"/>
              </w:rPr>
              <w:t>стереотипизация</w:t>
            </w:r>
            <w:proofErr w:type="spellEnd"/>
            <w:r w:rsidRPr="006723F5">
              <w:rPr>
                <w:sz w:val="24"/>
                <w:szCs w:val="24"/>
              </w:rPr>
              <w:t xml:space="preserve"> мышления.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5. Автоматизм и избирательность сознания.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AE0EFB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B14877" w:rsidRDefault="004455FF" w:rsidP="008204EE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Теория познания. Проблема обоснования знания.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1. </w:t>
            </w:r>
            <w:r w:rsidRPr="006723F5">
              <w:rPr>
                <w:sz w:val="24"/>
                <w:szCs w:val="24"/>
              </w:rPr>
              <w:t>Классическая теория познания. Проблема метода, эмпиризм, рационализм.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</w:t>
            </w:r>
            <w:r w:rsidRPr="006723F5">
              <w:rPr>
                <w:sz w:val="24"/>
                <w:szCs w:val="24"/>
              </w:rPr>
              <w:t>Категории субъекта и объекта познания</w:t>
            </w:r>
            <w:r w:rsidRPr="006723F5">
              <w:rPr>
                <w:color w:val="000000"/>
                <w:sz w:val="24"/>
                <w:szCs w:val="24"/>
              </w:rPr>
              <w:t xml:space="preserve">. 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3. </w:t>
            </w:r>
            <w:r w:rsidRPr="006723F5">
              <w:rPr>
                <w:sz w:val="24"/>
                <w:szCs w:val="24"/>
              </w:rPr>
              <w:t>Структура познавательной деятельности: отображение, репрезентация, категоризация, интерпретация, конвенция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</w:t>
            </w:r>
            <w:r w:rsidRPr="006723F5">
              <w:rPr>
                <w:sz w:val="24"/>
                <w:szCs w:val="24"/>
              </w:rPr>
              <w:t>Проблема познаваемости мира. Гносеологический оптимизм и скептицизм, догматизм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5. </w:t>
            </w:r>
            <w:r w:rsidRPr="006723F5">
              <w:rPr>
                <w:sz w:val="24"/>
                <w:szCs w:val="24"/>
              </w:rPr>
              <w:t>Проблема истинности знания. Практика как основа, цель познания и критерий истинности.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6. Проблема обоснования знания в различных философских системах.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Default="004455FF" w:rsidP="008204EE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Философия науки. Структура научного познания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1. </w:t>
            </w:r>
            <w:r w:rsidRPr="006723F5">
              <w:rPr>
                <w:sz w:val="24"/>
                <w:szCs w:val="24"/>
              </w:rPr>
              <w:t>Научное познание. Место медицины в системе наук.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</w:t>
            </w:r>
            <w:r w:rsidRPr="006723F5">
              <w:rPr>
                <w:sz w:val="24"/>
                <w:szCs w:val="24"/>
              </w:rPr>
              <w:t>Основы научной работы.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3. </w:t>
            </w:r>
            <w:r w:rsidRPr="006723F5">
              <w:rPr>
                <w:sz w:val="24"/>
                <w:szCs w:val="24"/>
              </w:rPr>
              <w:t>Общие принципы научной методологии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</w:t>
            </w:r>
            <w:r w:rsidRPr="006723F5">
              <w:rPr>
                <w:sz w:val="24"/>
                <w:szCs w:val="24"/>
              </w:rPr>
              <w:t>Научная рефлексия, этические аспекты науки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4455FF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Медицинская деонтология.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AE0EFB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B14877" w:rsidRDefault="004455FF" w:rsidP="008204EE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Научное познание в работе врача.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1. </w:t>
            </w:r>
            <w:r w:rsidRPr="006723F5">
              <w:rPr>
                <w:sz w:val="24"/>
                <w:szCs w:val="24"/>
              </w:rPr>
              <w:t>Единство научной и практической деятельности врача.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</w:t>
            </w:r>
            <w:r w:rsidRPr="006723F5">
              <w:rPr>
                <w:sz w:val="24"/>
                <w:szCs w:val="24"/>
              </w:rPr>
              <w:t>Методика научной работы врача, анализ, синтез.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Формы научной работы, элитарная и массовая наука.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Проблема конфиденциальности научных достижений.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Default="004455FF" w:rsidP="008204EE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 xml:space="preserve">Религия как объект </w:t>
            </w:r>
            <w:r w:rsidRPr="006723F5">
              <w:rPr>
                <w:b/>
                <w:sz w:val="24"/>
                <w:szCs w:val="24"/>
              </w:rPr>
              <w:lastRenderedPageBreak/>
              <w:t>философского познания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lastRenderedPageBreak/>
              <w:t xml:space="preserve">1. Сущность религии как мировоззренческой системы. Религия и </w:t>
            </w:r>
            <w:r w:rsidRPr="006723F5">
              <w:rPr>
                <w:sz w:val="24"/>
                <w:szCs w:val="24"/>
              </w:rPr>
              <w:lastRenderedPageBreak/>
              <w:t>мифология.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Происхождение и классификация форм религиозных верований.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Понятие и общая характеристика мировых религий.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Основные концепции и направления буддизма.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5. Христианское учение о Боге, мире и человеке.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6. Ислам: вероучение и религиозная практика.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AE0EFB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B14877" w:rsidRDefault="004455FF" w:rsidP="008204EE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lastRenderedPageBreak/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lastRenderedPageBreak/>
              <w:t>16.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723F5">
              <w:rPr>
                <w:b/>
                <w:sz w:val="24"/>
                <w:szCs w:val="24"/>
              </w:rPr>
              <w:t>Биосоциальная</w:t>
            </w:r>
            <w:proofErr w:type="spellEnd"/>
            <w:r w:rsidRPr="006723F5">
              <w:rPr>
                <w:b/>
                <w:sz w:val="24"/>
                <w:szCs w:val="24"/>
              </w:rPr>
              <w:t xml:space="preserve"> природа человека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Бытие человека как сосуществование. Проблема общества в истории философии.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Гражданское общество и правовое государство, общественные институты.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Власть, политические основы жизни общества.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Общественные системы, антропологический кризис постмодернистской эпохи, человек в современном обществе потребления.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5. Проблема развития общества. Социальный прогресс.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Default="004455FF" w:rsidP="008204EE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Общество и личность, общественные институты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Свобода и ограничение как основа человеческого сосуществования.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Общественные институты: экономические, социальные, политические, духовные.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3. Медицина как общественный институт.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AE0EFB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B14877" w:rsidRDefault="004455FF" w:rsidP="008204EE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Глобальные проблемы современности.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Глобализация современного мира: плюсы и минусы.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2. Глобальные проблемы в медицине: борьба со старением, снижение уровня </w:t>
            </w:r>
            <w:proofErr w:type="spellStart"/>
            <w:proofErr w:type="gramStart"/>
            <w:r w:rsidRPr="006723F5">
              <w:rPr>
                <w:sz w:val="24"/>
                <w:szCs w:val="24"/>
              </w:rPr>
              <w:t>сердечно-сосудистых</w:t>
            </w:r>
            <w:proofErr w:type="spellEnd"/>
            <w:proofErr w:type="gramEnd"/>
            <w:r w:rsidRPr="006723F5">
              <w:rPr>
                <w:sz w:val="24"/>
                <w:szCs w:val="24"/>
              </w:rPr>
              <w:t xml:space="preserve">, онкологических заболеваний, </w:t>
            </w:r>
            <w:proofErr w:type="spellStart"/>
            <w:r w:rsidRPr="006723F5">
              <w:rPr>
                <w:sz w:val="24"/>
                <w:szCs w:val="24"/>
              </w:rPr>
              <w:t>СПИДа</w:t>
            </w:r>
            <w:proofErr w:type="spellEnd"/>
            <w:r w:rsidRPr="006723F5">
              <w:rPr>
                <w:sz w:val="24"/>
                <w:szCs w:val="24"/>
              </w:rPr>
              <w:t>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Социальные проблемы человечества: проблема «Север-Юг» - разрыв между странами по уровню дохода, голод, неграмотность, терроризм.</w:t>
            </w:r>
          </w:p>
          <w:p w:rsidR="004455FF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Экологические проблемы современности: обеспечение человечества ресурсами и его последствия, угроза ядерной войны, загрязнение окружающей среды.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Default="004455FF" w:rsidP="008204EE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Психоаналитическая и экзистенциальная антропология.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Связь человеческого поведения и познания с иррациональными влечениями.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2. Понятие </w:t>
            </w:r>
            <w:proofErr w:type="gramStart"/>
            <w:r w:rsidRPr="006723F5">
              <w:rPr>
                <w:sz w:val="24"/>
                <w:szCs w:val="24"/>
              </w:rPr>
              <w:t>бессознательного</w:t>
            </w:r>
            <w:proofErr w:type="gramEnd"/>
            <w:r w:rsidRPr="006723F5">
              <w:rPr>
                <w:sz w:val="24"/>
                <w:szCs w:val="24"/>
              </w:rPr>
              <w:t>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Защитные механизмы сознания.</w:t>
            </w:r>
          </w:p>
          <w:p w:rsidR="004455FF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Внутренние и внешние конфликты, методы их разрешения.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AE0EFB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B14877" w:rsidRDefault="004455FF" w:rsidP="008204EE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 xml:space="preserve">Философия медицины: </w:t>
            </w:r>
            <w:r w:rsidRPr="006723F5">
              <w:rPr>
                <w:b/>
                <w:sz w:val="24"/>
                <w:szCs w:val="24"/>
              </w:rPr>
              <w:lastRenderedPageBreak/>
              <w:t>биологическая и социальная адаптация.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lastRenderedPageBreak/>
              <w:t xml:space="preserve">1. Уровни адаптации человека: физиологический, психологический, </w:t>
            </w:r>
            <w:r w:rsidRPr="006723F5">
              <w:rPr>
                <w:sz w:val="24"/>
                <w:szCs w:val="24"/>
              </w:rPr>
              <w:lastRenderedPageBreak/>
              <w:t>социальный.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2. Особые формы социальной адаптации – </w:t>
            </w:r>
            <w:proofErr w:type="spellStart"/>
            <w:r w:rsidRPr="006723F5">
              <w:rPr>
                <w:sz w:val="24"/>
                <w:szCs w:val="24"/>
              </w:rPr>
              <w:t>девиантная</w:t>
            </w:r>
            <w:proofErr w:type="spellEnd"/>
            <w:r w:rsidRPr="006723F5">
              <w:rPr>
                <w:sz w:val="24"/>
                <w:szCs w:val="24"/>
              </w:rPr>
              <w:t xml:space="preserve"> и </w:t>
            </w:r>
            <w:proofErr w:type="gramStart"/>
            <w:r w:rsidRPr="006723F5">
              <w:rPr>
                <w:sz w:val="24"/>
                <w:szCs w:val="24"/>
              </w:rPr>
              <w:t>патологическая</w:t>
            </w:r>
            <w:proofErr w:type="gramEnd"/>
            <w:r w:rsidRPr="006723F5">
              <w:rPr>
                <w:sz w:val="24"/>
                <w:szCs w:val="24"/>
              </w:rPr>
              <w:t>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Социализация индивида, ее основные свойства.</w:t>
            </w:r>
          </w:p>
          <w:p w:rsidR="004455FF" w:rsidRPr="006723F5" w:rsidRDefault="004455FF" w:rsidP="004455FF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Роль медицины в процессах социализации и социальной адаптации.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Default="004455FF" w:rsidP="008204EE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lastRenderedPageBreak/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lastRenderedPageBreak/>
              <w:t>21.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Детерминизм и причинно-следственные связи в медицине.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1. Различные формы детерминизма: </w:t>
            </w:r>
            <w:proofErr w:type="gramStart"/>
            <w:r w:rsidRPr="006723F5">
              <w:rPr>
                <w:sz w:val="24"/>
                <w:szCs w:val="24"/>
              </w:rPr>
              <w:t>теологический</w:t>
            </w:r>
            <w:proofErr w:type="gramEnd"/>
            <w:r w:rsidRPr="006723F5">
              <w:rPr>
                <w:sz w:val="24"/>
                <w:szCs w:val="24"/>
              </w:rPr>
              <w:t>, космологический, этический, антропологический.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Свобода и личная ответственность врача.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Фатализм, его мировоззренческая специфика.</w:t>
            </w:r>
          </w:p>
          <w:p w:rsidR="004455FF" w:rsidRPr="006723F5" w:rsidRDefault="004455FF" w:rsidP="004455FF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Случайность и необходимость в биологии и медицине.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AE0EFB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B14877" w:rsidRDefault="004455FF" w:rsidP="008204EE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Методологическая основа медицинского знания.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Субъект и объект познания в медицине.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Медицинская аксиология и деонтология.</w:t>
            </w:r>
          </w:p>
          <w:p w:rsidR="004455FF" w:rsidRPr="006723F5" w:rsidRDefault="004455FF" w:rsidP="004455FF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Философские категории и понятия медицины: жизнь, смерть, здоровье, болезнь, норма, патология и др.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Default="004455FF" w:rsidP="008204EE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Диалектическая системность мышления врача.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Частное и общее знание как основа постановки диагноза.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Междисциплинарные связи медицины с другими науками.</w:t>
            </w:r>
          </w:p>
          <w:p w:rsidR="004455FF" w:rsidRPr="006723F5" w:rsidRDefault="004455FF" w:rsidP="008204EE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Комплексный подход к вопросам болезни: лечение, профилактика, реабилитация.</w:t>
            </w:r>
          </w:p>
          <w:p w:rsidR="004455FF" w:rsidRPr="006723F5" w:rsidRDefault="004455FF" w:rsidP="004455FF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Закон перехода количества в качество и его реализация в медицине.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55FF" w:rsidRPr="00AE0EFB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55FF" w:rsidRPr="00B14877" w:rsidRDefault="004455FF" w:rsidP="008204EE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4455FF" w:rsidTr="008204EE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Основные категории медицинской этики.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Добро и зло как основные этические понятия. Диалектика добра и зла.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Долг и совесть как основные этические понятия и социальные ценности. 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Понятия чести и достоинства как отображение ценности и моральной значимости личности, их единство и различия.</w:t>
            </w:r>
          </w:p>
          <w:p w:rsidR="004455FF" w:rsidRPr="006723F5" w:rsidRDefault="004455FF" w:rsidP="008204EE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4. Страдание и сочувствие. Противоречие долга и сочувствия.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5FF" w:rsidRDefault="004455FF" w:rsidP="008204E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5FF" w:rsidRDefault="004455FF" w:rsidP="008204EE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="00CB02C2">
              <w:rPr>
                <w:snapToGrid w:val="0"/>
                <w:sz w:val="24"/>
                <w:szCs w:val="24"/>
              </w:rPr>
              <w:t xml:space="preserve"> 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B02C2" w:rsidTr="00AA16BD">
        <w:trPr>
          <w:trHeight w:val="145"/>
        </w:trPr>
        <w:tc>
          <w:tcPr>
            <w:tcW w:w="148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02C2" w:rsidRDefault="00CB02C2" w:rsidP="00CB02C2">
            <w:pPr>
              <w:jc w:val="center"/>
              <w:rPr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Итого: </w:t>
            </w:r>
            <w:r>
              <w:rPr>
                <w:b/>
                <w:bCs/>
                <w:sz w:val="24"/>
                <w:lang w:val="uk-UA"/>
              </w:rPr>
              <w:t xml:space="preserve">56 </w:t>
            </w:r>
            <w:proofErr w:type="spellStart"/>
            <w:r>
              <w:rPr>
                <w:b/>
                <w:bCs/>
                <w:sz w:val="24"/>
                <w:lang w:val="uk-UA"/>
              </w:rPr>
              <w:t>часов</w:t>
            </w:r>
            <w:proofErr w:type="spellEnd"/>
          </w:p>
        </w:tc>
      </w:tr>
    </w:tbl>
    <w:p w:rsidR="00815011" w:rsidRPr="00815011" w:rsidRDefault="00815011" w:rsidP="00815011">
      <w:pPr>
        <w:jc w:val="center"/>
        <w:rPr>
          <w:b/>
          <w:sz w:val="24"/>
          <w:szCs w:val="24"/>
          <w:lang w:val="uk-UA"/>
        </w:rPr>
      </w:pPr>
    </w:p>
    <w:tbl>
      <w:tblPr>
        <w:tblW w:w="15690" w:type="dxa"/>
        <w:tblInd w:w="-104" w:type="dxa"/>
        <w:tblLayout w:type="fixed"/>
        <w:tblLook w:val="04A0"/>
      </w:tblPr>
      <w:tblGrid>
        <w:gridCol w:w="7845"/>
        <w:gridCol w:w="7845"/>
      </w:tblGrid>
      <w:tr w:rsidR="00CD3FED" w:rsidRPr="00CD3FED" w:rsidTr="00CD3FED">
        <w:tc>
          <w:tcPr>
            <w:tcW w:w="7845" w:type="dxa"/>
          </w:tcPr>
          <w:p w:rsidR="00CD3FED" w:rsidRPr="00CD3FED" w:rsidRDefault="00CD3FED">
            <w:pPr>
              <w:jc w:val="center"/>
              <w:rPr>
                <w:sz w:val="24"/>
                <w:szCs w:val="24"/>
              </w:rPr>
            </w:pPr>
          </w:p>
          <w:p w:rsidR="00CD3FED" w:rsidRPr="00CD3FED" w:rsidRDefault="00CD3FED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CD3FED">
              <w:rPr>
                <w:sz w:val="24"/>
                <w:szCs w:val="24"/>
              </w:rPr>
              <w:t xml:space="preserve">Утверждено на заседании кафедры </w:t>
            </w:r>
          </w:p>
          <w:p w:rsidR="00CD3FED" w:rsidRPr="00CD3FED" w:rsidRDefault="00CD3FED">
            <w:pPr>
              <w:jc w:val="center"/>
              <w:rPr>
                <w:sz w:val="24"/>
                <w:szCs w:val="24"/>
              </w:rPr>
            </w:pPr>
            <w:r w:rsidRPr="00CD3FED">
              <w:rPr>
                <w:sz w:val="24"/>
                <w:szCs w:val="24"/>
              </w:rPr>
              <w:t xml:space="preserve">философии, правоведения, социальных и гуманитарных наук     </w:t>
            </w:r>
          </w:p>
          <w:p w:rsidR="00CD3FED" w:rsidRPr="00CD3FED" w:rsidRDefault="00CD3FED">
            <w:pPr>
              <w:jc w:val="center"/>
              <w:rPr>
                <w:sz w:val="24"/>
                <w:szCs w:val="24"/>
              </w:rPr>
            </w:pPr>
            <w:r w:rsidRPr="00CD3FED">
              <w:rPr>
                <w:sz w:val="24"/>
                <w:szCs w:val="24"/>
              </w:rPr>
              <w:t xml:space="preserve">   “___27__ ”________08_________  2024 г.   </w:t>
            </w:r>
          </w:p>
          <w:p w:rsidR="00CD3FED" w:rsidRPr="00CD3FED" w:rsidRDefault="00CD3FED">
            <w:pPr>
              <w:jc w:val="center"/>
              <w:rPr>
                <w:sz w:val="24"/>
                <w:szCs w:val="24"/>
              </w:rPr>
            </w:pPr>
          </w:p>
          <w:p w:rsidR="00CD3FED" w:rsidRPr="00CD3FED" w:rsidRDefault="00CD3FED">
            <w:pPr>
              <w:jc w:val="center"/>
              <w:rPr>
                <w:sz w:val="24"/>
                <w:szCs w:val="24"/>
              </w:rPr>
            </w:pPr>
            <w:r w:rsidRPr="00CD3FED">
              <w:rPr>
                <w:sz w:val="24"/>
                <w:szCs w:val="24"/>
              </w:rP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CD3FED" w:rsidRPr="00CD3FED" w:rsidRDefault="00CD3FED">
            <w:pPr>
              <w:jc w:val="center"/>
              <w:rPr>
                <w:sz w:val="24"/>
                <w:szCs w:val="24"/>
              </w:rPr>
            </w:pPr>
          </w:p>
          <w:p w:rsidR="00CD3FED" w:rsidRPr="00CD3FED" w:rsidRDefault="00CD3FED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CD3FED">
              <w:rPr>
                <w:sz w:val="24"/>
                <w:szCs w:val="24"/>
              </w:rPr>
              <w:t>СОГЛАСОВАНО</w:t>
            </w:r>
          </w:p>
          <w:p w:rsidR="00CD3FED" w:rsidRPr="00CD3FED" w:rsidRDefault="00CD3FED">
            <w:pPr>
              <w:jc w:val="center"/>
              <w:rPr>
                <w:sz w:val="24"/>
                <w:szCs w:val="24"/>
              </w:rPr>
            </w:pPr>
            <w:r w:rsidRPr="00CD3FED">
              <w:rPr>
                <w:sz w:val="24"/>
                <w:szCs w:val="24"/>
              </w:rPr>
              <w:t>ЦМК по гуманитарным  дисциплинам</w:t>
            </w:r>
          </w:p>
          <w:p w:rsidR="00CD3FED" w:rsidRPr="00CD3FED" w:rsidRDefault="00CD3FED">
            <w:pPr>
              <w:jc w:val="center"/>
              <w:rPr>
                <w:sz w:val="24"/>
                <w:szCs w:val="24"/>
              </w:rPr>
            </w:pPr>
            <w:r w:rsidRPr="00CD3FED">
              <w:rPr>
                <w:sz w:val="24"/>
                <w:szCs w:val="24"/>
              </w:rPr>
              <w:t xml:space="preserve">   “____28__ ”_____________08________  2024 г.   </w:t>
            </w:r>
          </w:p>
          <w:p w:rsidR="00CD3FED" w:rsidRPr="00CD3FED" w:rsidRDefault="00CD3FED">
            <w:pPr>
              <w:jc w:val="center"/>
              <w:rPr>
                <w:sz w:val="24"/>
                <w:szCs w:val="24"/>
              </w:rPr>
            </w:pPr>
          </w:p>
          <w:p w:rsidR="00CD3FED" w:rsidRPr="00CD3FED" w:rsidRDefault="00CD3FED">
            <w:pPr>
              <w:jc w:val="center"/>
              <w:rPr>
                <w:sz w:val="24"/>
                <w:szCs w:val="24"/>
              </w:rPr>
            </w:pPr>
            <w:r w:rsidRPr="00CD3FED">
              <w:rPr>
                <w:sz w:val="24"/>
                <w:szCs w:val="24"/>
              </w:rPr>
              <w:t xml:space="preserve">Председатель ЦМК____________   доц. Черных И.А. </w:t>
            </w:r>
          </w:p>
        </w:tc>
      </w:tr>
    </w:tbl>
    <w:p w:rsidR="00565343" w:rsidRPr="00CD3FED" w:rsidRDefault="00565343" w:rsidP="00BB7D6B">
      <w:pPr>
        <w:spacing w:line="360" w:lineRule="auto"/>
        <w:ind w:left="720"/>
        <w:rPr>
          <w:sz w:val="24"/>
          <w:szCs w:val="24"/>
        </w:rPr>
      </w:pPr>
    </w:p>
    <w:sectPr w:rsidR="00565343" w:rsidRPr="00CD3FED" w:rsidSect="00815011">
      <w:type w:val="continuous"/>
      <w:pgSz w:w="16840" w:h="11907" w:orient="landscape" w:code="9"/>
      <w:pgMar w:top="1134" w:right="851" w:bottom="709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1BA"/>
    <w:multiLevelType w:val="hybridMultilevel"/>
    <w:tmpl w:val="664A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072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C21E48"/>
    <w:multiLevelType w:val="hybridMultilevel"/>
    <w:tmpl w:val="26B091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C6377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62D6CD5"/>
    <w:multiLevelType w:val="hybridMultilevel"/>
    <w:tmpl w:val="F2925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62AEE"/>
    <w:multiLevelType w:val="hybridMultilevel"/>
    <w:tmpl w:val="008C50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F4F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4464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5086481"/>
    <w:multiLevelType w:val="singleLevel"/>
    <w:tmpl w:val="DA322E7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5CE51150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DE59F3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76877602"/>
    <w:multiLevelType w:val="singleLevel"/>
    <w:tmpl w:val="0768A42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8"/>
  </w:num>
  <w:num w:numId="2">
    <w:abstractNumId w:val="11"/>
  </w:num>
  <w:num w:numId="3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A0686"/>
    <w:rsid w:val="00031596"/>
    <w:rsid w:val="00051EE2"/>
    <w:rsid w:val="00075B13"/>
    <w:rsid w:val="000C6C62"/>
    <w:rsid w:val="00122150"/>
    <w:rsid w:val="00186ECF"/>
    <w:rsid w:val="001939FF"/>
    <w:rsid w:val="001B6ECC"/>
    <w:rsid w:val="001E4348"/>
    <w:rsid w:val="00224248"/>
    <w:rsid w:val="002330EF"/>
    <w:rsid w:val="002635AC"/>
    <w:rsid w:val="00280214"/>
    <w:rsid w:val="00286FA0"/>
    <w:rsid w:val="002A0686"/>
    <w:rsid w:val="002D1F42"/>
    <w:rsid w:val="00342AFB"/>
    <w:rsid w:val="00354641"/>
    <w:rsid w:val="003C7454"/>
    <w:rsid w:val="003F5789"/>
    <w:rsid w:val="004455FF"/>
    <w:rsid w:val="00466993"/>
    <w:rsid w:val="004D6D7E"/>
    <w:rsid w:val="004F53CE"/>
    <w:rsid w:val="00523BF2"/>
    <w:rsid w:val="00530264"/>
    <w:rsid w:val="00565343"/>
    <w:rsid w:val="005675A7"/>
    <w:rsid w:val="005B0334"/>
    <w:rsid w:val="005E1A6A"/>
    <w:rsid w:val="005E419D"/>
    <w:rsid w:val="005F5FE6"/>
    <w:rsid w:val="00652818"/>
    <w:rsid w:val="00663DD1"/>
    <w:rsid w:val="006906A4"/>
    <w:rsid w:val="006C02AE"/>
    <w:rsid w:val="006E606D"/>
    <w:rsid w:val="00720A08"/>
    <w:rsid w:val="007C70A6"/>
    <w:rsid w:val="007F1B88"/>
    <w:rsid w:val="00815011"/>
    <w:rsid w:val="00844F71"/>
    <w:rsid w:val="008A22AC"/>
    <w:rsid w:val="008B0119"/>
    <w:rsid w:val="008C5C80"/>
    <w:rsid w:val="00904427"/>
    <w:rsid w:val="00927C12"/>
    <w:rsid w:val="00985953"/>
    <w:rsid w:val="00A1203C"/>
    <w:rsid w:val="00A26629"/>
    <w:rsid w:val="00A42729"/>
    <w:rsid w:val="00AC3747"/>
    <w:rsid w:val="00AD5AE9"/>
    <w:rsid w:val="00AE0EFB"/>
    <w:rsid w:val="00AF1FE0"/>
    <w:rsid w:val="00AF70B6"/>
    <w:rsid w:val="00B13BE7"/>
    <w:rsid w:val="00B209FB"/>
    <w:rsid w:val="00B2607A"/>
    <w:rsid w:val="00B66647"/>
    <w:rsid w:val="00B70AE5"/>
    <w:rsid w:val="00B735DD"/>
    <w:rsid w:val="00BA4B07"/>
    <w:rsid w:val="00BB7D6B"/>
    <w:rsid w:val="00C07AB2"/>
    <w:rsid w:val="00C71A8E"/>
    <w:rsid w:val="00CB02C2"/>
    <w:rsid w:val="00CD3FED"/>
    <w:rsid w:val="00CD4C2A"/>
    <w:rsid w:val="00D61DE7"/>
    <w:rsid w:val="00D800C8"/>
    <w:rsid w:val="00DB4DCE"/>
    <w:rsid w:val="00DC5B34"/>
    <w:rsid w:val="00E1558E"/>
    <w:rsid w:val="00E26AD5"/>
    <w:rsid w:val="00E30B33"/>
    <w:rsid w:val="00EB236A"/>
    <w:rsid w:val="00ED3ADD"/>
    <w:rsid w:val="00F03515"/>
    <w:rsid w:val="00F138EF"/>
    <w:rsid w:val="00F903EB"/>
    <w:rsid w:val="00FC08EC"/>
    <w:rsid w:val="00FD3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3BF2"/>
    <w:rPr>
      <w:sz w:val="28"/>
    </w:rPr>
  </w:style>
  <w:style w:type="paragraph" w:styleId="1">
    <w:name w:val="heading 1"/>
    <w:basedOn w:val="a"/>
    <w:next w:val="a"/>
    <w:qFormat/>
    <w:rsid w:val="00523BF2"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23BF2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558E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558E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1509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10091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subject/>
  <dc:creator>Гистология</dc:creator>
  <cp:keywords/>
  <cp:lastModifiedBy>XTreme.ws</cp:lastModifiedBy>
  <cp:revision>12</cp:revision>
  <cp:lastPrinted>2020-09-10T10:31:00Z</cp:lastPrinted>
  <dcterms:created xsi:type="dcterms:W3CDTF">2022-09-01T12:15:00Z</dcterms:created>
  <dcterms:modified xsi:type="dcterms:W3CDTF">2024-09-09T10:02:00Z</dcterms:modified>
</cp:coreProperties>
</file>