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83" w:rsidRPr="003F1D04" w:rsidRDefault="00394FEF" w:rsidP="00BD00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</w:t>
      </w:r>
      <w:r w:rsidR="00180496" w:rsidRPr="003F1D0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D0083" w:rsidRPr="003F1D04" w:rsidRDefault="00180496" w:rsidP="00BD00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F1D04">
        <w:rPr>
          <w:rFonts w:ascii="Times New Roman" w:hAnsi="Times New Roman"/>
          <w:b/>
          <w:bCs/>
          <w:sz w:val="24"/>
          <w:szCs w:val="24"/>
        </w:rPr>
        <w:t>ПО ДИСЦИПЛИНЕ «ЭКОНОМИКА»</w:t>
      </w:r>
    </w:p>
    <w:p w:rsidR="00BD0083" w:rsidRPr="003F1D04" w:rsidRDefault="00BD0083" w:rsidP="00BD00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1. Возникновение и основные этапы развития экономической теории.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2. Предмет экономической теории. Функции экономической науки.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3. Метод экономической теории, современные методы экономической науки.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4. Экономическая система общества и ее элементы.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5. Экономические законы и категории, их классификация.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6. Товарное производство и его виды.</w:t>
      </w:r>
    </w:p>
    <w:p w:rsidR="003F1D04" w:rsidRPr="003F1D04" w:rsidRDefault="002C3F27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7. Товар</w:t>
      </w:r>
      <w:r w:rsidR="003F1D04" w:rsidRPr="003F1D04">
        <w:rPr>
          <w:rFonts w:ascii="Times New Roman" w:hAnsi="Times New Roman" w:cs="Times New Roman"/>
          <w:spacing w:val="-1"/>
          <w:sz w:val="24"/>
          <w:szCs w:val="24"/>
        </w:rPr>
        <w:t xml:space="preserve"> и его свойства.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8. Возникновение, суть и функции денег.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9. Закон денежного обращения. Современные изменения в денежном обращении.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10. Инфляция: причины возникновения, сущность, последствия. Виды инфляции. Антиинфляционные методы.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11. Содержание рынка и его функции.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12. Виды рынка. Инфраструктура и ее роль в развитии рыночной системы услуг.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13. Механизм рыночного саморегулирования. Законы спроса предложения. Рынок медицинских услуг.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14.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Суть и функции цены. Факторы и методы ценообразования. Виды цен. Специфика ценообразования в здравоохранении.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15. Монополия: сущность и виды. Антимонопольная деятельность государства.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16. Конкуренция и ее основные формы. Методы конкурентной борьбы.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17. Основные показатели макроэкономики: ВНП (валовой национальный продукт), ЧНП (чистый национальный продукт) и НД (национальный доход).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18. Национальное богатство и его структура. Пути оптимизации использования национального богатства.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19. Общественное воспроизводство и его виды.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20. Экономический рост и его показатели. Типы экономического роста.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21. Экономический цикл и его фазы. Виды циклов. Современные проблемы цикла воспроизводства.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22.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Эффективность производства и показатели. Основные направления роста экономической эффективности.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23. Экономическая роль государства и его функции.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24.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Государственное регулирование экономики: содержание и цели. Основные модели государственного регулирования экономики и их эволюция.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 xml:space="preserve">25. Формы и методы государственного регулирования. Современные изменения в государственном регулировании. 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26. Заработная плата: содержание и функции.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27.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Формы и системы заработной платы. Современные тенденции ее развития. Заработная плата в здравоохранении.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28.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Безработица как социально-экономическое явление: причины, сущность, последствия. Виды безработицы. Биржа труда.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29. Доходы населения и их структура.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30. Аграрные отношения и особенности их развития в современных условиях.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31. Финансовая система общества и ее функции.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32.</w:t>
      </w:r>
      <w:r w:rsidR="00180496">
        <w:rPr>
          <w:rFonts w:ascii="Times New Roman" w:hAnsi="Times New Roman" w:cs="Times New Roman"/>
          <w:spacing w:val="-1"/>
          <w:sz w:val="24"/>
          <w:szCs w:val="24"/>
          <w:lang w:val="en-US"/>
        </w:rPr>
        <w:t> </w:t>
      </w:r>
      <w:r w:rsidRPr="003F1D04">
        <w:rPr>
          <w:rFonts w:ascii="Times New Roman" w:hAnsi="Times New Roman" w:cs="Times New Roman"/>
          <w:spacing w:val="-1"/>
          <w:sz w:val="24"/>
          <w:szCs w:val="24"/>
        </w:rPr>
        <w:t>Бюджетная система: национальный бюджет и местные бюджеты. Финансирование здравоохранения.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33. Банковская система. Банки и их функции. Структура банков.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34. Кредит. Виды кредита. Принципы кредитования. Современные направления в развитии ссудного капитала.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35. Предприятие в системе рынка: основные признаки и функции.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lastRenderedPageBreak/>
        <w:t>36. Виды предприятий: индивидуальные, семейные, частные, государственные, смешанные.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37. Объединение предприятий и их развитие в современных условиях.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38. Суть предпринимательства, его функции. Особенности предпринимательства в системе здравоохранения.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39. Менеджмент: сущность и задачи. Системы менеджмента.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40. Менеджмент в системе здравоохранения.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41. Демонополизация экономики и развитие малого бизнеса. Роль государства в развитии малого бизнеса.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42. Сущность и функции маркетинга. Виды маркетинговой деятельности.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43. Принципы маркетинга.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44. Маркетинговые стратегии.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45. Особенности маркетинга в здравоохранении. Сегментация рынка медицинских услуг.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46. Производственные фонды предприятия: содержание и структура.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47. Понятие кругооборота и оборота фондов. Время оборота и факторы, на него влияющие.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48. Основные и оборотные фонды и их структура.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49. Физический и моральный износ основных фондов. Амортизация. Норма амортизации.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50. Оборотные фонды и фонды обращения. Оборотные средства, эффективность их использования.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51. Издержки производства: содержание и структура. Виды расходов.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52. Себестоимость продукц</w:t>
      </w:r>
      <w:proofErr w:type="gramStart"/>
      <w:r w:rsidRPr="003F1D04">
        <w:rPr>
          <w:rFonts w:ascii="Times New Roman" w:hAnsi="Times New Roman" w:cs="Times New Roman"/>
          <w:spacing w:val="-1"/>
          <w:sz w:val="24"/>
          <w:szCs w:val="24"/>
        </w:rPr>
        <w:t>ии и ее</w:t>
      </w:r>
      <w:proofErr w:type="gramEnd"/>
      <w:r w:rsidRPr="003F1D04">
        <w:rPr>
          <w:rFonts w:ascii="Times New Roman" w:hAnsi="Times New Roman" w:cs="Times New Roman"/>
          <w:spacing w:val="-1"/>
          <w:sz w:val="24"/>
          <w:szCs w:val="24"/>
        </w:rPr>
        <w:t xml:space="preserve"> составляющие. Виды себестоимости. Пути снижения себестоимости продукции в современных условиях производства.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53. Прибыль: сущность и значение для развития производства.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54. Распределение прибыли и роль налогов. Проблемы налогообложения.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55. Норма прибыли. Рентабельность и методика ее расчета.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56. Сущность мирового хозяйства и его структура.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>57. Формы международного сотрудничества в мировом хозяйстве. Внешнеторговая деятельность. Платежный баланс.</w:t>
      </w:r>
    </w:p>
    <w:p w:rsidR="003F1D04" w:rsidRPr="003F1D04" w:rsidRDefault="003F1D04" w:rsidP="0029577E">
      <w:pPr>
        <w:pStyle w:val="a4"/>
        <w:spacing w:after="0" w:line="240" w:lineRule="auto"/>
        <w:ind w:left="567" w:hanging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1D04">
        <w:rPr>
          <w:rFonts w:ascii="Times New Roman" w:hAnsi="Times New Roman" w:cs="Times New Roman"/>
          <w:spacing w:val="-1"/>
          <w:sz w:val="24"/>
          <w:szCs w:val="24"/>
        </w:rPr>
        <w:t xml:space="preserve">58. Экономические аспекты глобальных проблем. </w:t>
      </w:r>
    </w:p>
    <w:p w:rsidR="003F1D04" w:rsidRDefault="003F1D04">
      <w:pPr>
        <w:rPr>
          <w:sz w:val="24"/>
          <w:szCs w:val="24"/>
        </w:rPr>
      </w:pPr>
    </w:p>
    <w:p w:rsidR="00394FEF" w:rsidRDefault="00394FEF">
      <w:pPr>
        <w:rPr>
          <w:sz w:val="24"/>
          <w:szCs w:val="24"/>
        </w:rPr>
      </w:pPr>
    </w:p>
    <w:p w:rsidR="00394FEF" w:rsidRDefault="00394FEF">
      <w:pPr>
        <w:rPr>
          <w:sz w:val="24"/>
          <w:szCs w:val="24"/>
        </w:rPr>
      </w:pPr>
    </w:p>
    <w:p w:rsidR="00394FEF" w:rsidRDefault="00394FEF">
      <w:pPr>
        <w:rPr>
          <w:sz w:val="24"/>
          <w:szCs w:val="24"/>
        </w:rPr>
      </w:pPr>
    </w:p>
    <w:p w:rsidR="00394FEF" w:rsidRPr="003F1D04" w:rsidRDefault="00394FEF">
      <w:pPr>
        <w:rPr>
          <w:sz w:val="24"/>
          <w:szCs w:val="24"/>
        </w:rPr>
      </w:pPr>
    </w:p>
    <w:p w:rsidR="00194882" w:rsidRPr="00180496" w:rsidRDefault="00194882" w:rsidP="00180496">
      <w:pPr>
        <w:spacing w:after="20"/>
        <w:ind w:firstLine="426"/>
        <w:rPr>
          <w:rFonts w:ascii="Times New Roman" w:hAnsi="Times New Roman"/>
          <w:sz w:val="24"/>
          <w:szCs w:val="24"/>
        </w:rPr>
      </w:pPr>
      <w:r w:rsidRPr="00194882">
        <w:rPr>
          <w:rFonts w:ascii="Times New Roman" w:hAnsi="Times New Roman"/>
          <w:sz w:val="24"/>
          <w:szCs w:val="24"/>
        </w:rPr>
        <w:t>Утверждено на заседании кафедры философии, правоведения, социальных и гуман</w:t>
      </w:r>
      <w:r w:rsidR="00394FEF">
        <w:rPr>
          <w:rFonts w:ascii="Times New Roman" w:hAnsi="Times New Roman"/>
          <w:sz w:val="24"/>
          <w:szCs w:val="24"/>
        </w:rPr>
        <w:t>итарны</w:t>
      </w:r>
      <w:r w:rsidR="00405965">
        <w:rPr>
          <w:rFonts w:ascii="Times New Roman" w:hAnsi="Times New Roman"/>
          <w:sz w:val="24"/>
          <w:szCs w:val="24"/>
        </w:rPr>
        <w:t>х наук, протокол № 1 от 27</w:t>
      </w:r>
      <w:r w:rsidR="00AB3E61">
        <w:rPr>
          <w:rFonts w:ascii="Times New Roman" w:hAnsi="Times New Roman"/>
          <w:sz w:val="24"/>
          <w:szCs w:val="24"/>
        </w:rPr>
        <w:t>.08.2</w:t>
      </w:r>
      <w:r w:rsidR="00405965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194882">
        <w:rPr>
          <w:rFonts w:ascii="Times New Roman" w:hAnsi="Times New Roman"/>
          <w:sz w:val="24"/>
          <w:szCs w:val="24"/>
        </w:rPr>
        <w:t xml:space="preserve"> г.</w:t>
      </w:r>
    </w:p>
    <w:p w:rsidR="00194882" w:rsidRDefault="00194882" w:rsidP="00194882">
      <w:pPr>
        <w:spacing w:after="20"/>
        <w:rPr>
          <w:rFonts w:ascii="Times New Roman" w:hAnsi="Times New Roman"/>
          <w:sz w:val="24"/>
          <w:szCs w:val="24"/>
        </w:rPr>
      </w:pPr>
    </w:p>
    <w:p w:rsidR="00394FEF" w:rsidRDefault="00394FEF" w:rsidP="00194882">
      <w:pPr>
        <w:spacing w:after="20"/>
        <w:rPr>
          <w:rFonts w:ascii="Times New Roman" w:hAnsi="Times New Roman"/>
          <w:sz w:val="24"/>
          <w:szCs w:val="24"/>
        </w:rPr>
      </w:pPr>
    </w:p>
    <w:p w:rsidR="00394FEF" w:rsidRPr="00180496" w:rsidRDefault="00394FEF" w:rsidP="00194882">
      <w:pPr>
        <w:spacing w:after="20"/>
        <w:rPr>
          <w:rFonts w:ascii="Times New Roman" w:hAnsi="Times New Roman"/>
          <w:sz w:val="24"/>
          <w:szCs w:val="24"/>
        </w:rPr>
      </w:pPr>
    </w:p>
    <w:p w:rsidR="00194882" w:rsidRPr="00194882" w:rsidRDefault="00194882" w:rsidP="00F5154E">
      <w:pPr>
        <w:spacing w:after="20"/>
        <w:rPr>
          <w:rFonts w:ascii="Times New Roman" w:hAnsi="Times New Roman"/>
          <w:sz w:val="24"/>
          <w:szCs w:val="24"/>
        </w:rPr>
      </w:pPr>
      <w:r w:rsidRPr="00194882">
        <w:rPr>
          <w:rFonts w:ascii="Times New Roman" w:hAnsi="Times New Roman"/>
          <w:sz w:val="24"/>
          <w:szCs w:val="24"/>
        </w:rPr>
        <w:t>Зав. кафедрой философии, правоведения,</w:t>
      </w:r>
    </w:p>
    <w:p w:rsidR="00194882" w:rsidRPr="00194882" w:rsidRDefault="00194882" w:rsidP="00194882">
      <w:pPr>
        <w:spacing w:after="20"/>
        <w:rPr>
          <w:rFonts w:ascii="Times New Roman" w:hAnsi="Times New Roman"/>
          <w:sz w:val="24"/>
          <w:szCs w:val="24"/>
        </w:rPr>
      </w:pPr>
      <w:r w:rsidRPr="00194882"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2B690A" w:rsidRDefault="00194882" w:rsidP="00194882">
      <w:pPr>
        <w:spacing w:after="20"/>
        <w:rPr>
          <w:rFonts w:ascii="Times New Roman" w:hAnsi="Times New Roman"/>
          <w:bCs/>
          <w:iCs/>
          <w:color w:val="000000"/>
          <w:spacing w:val="-6"/>
          <w:sz w:val="24"/>
          <w:szCs w:val="24"/>
        </w:rPr>
      </w:pPr>
      <w:r w:rsidRPr="00194882">
        <w:rPr>
          <w:rFonts w:ascii="Times New Roman" w:hAnsi="Times New Roman"/>
          <w:sz w:val="24"/>
          <w:szCs w:val="24"/>
        </w:rPr>
        <w:t xml:space="preserve">доцент </w:t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</w:r>
      <w:r w:rsidRPr="00194882">
        <w:rPr>
          <w:rFonts w:ascii="Times New Roman" w:hAnsi="Times New Roman"/>
          <w:sz w:val="24"/>
          <w:szCs w:val="24"/>
        </w:rPr>
        <w:tab/>
        <w:t>И.А. Черных</w:t>
      </w:r>
    </w:p>
    <w:p w:rsidR="002F0C67" w:rsidRPr="003F1D04" w:rsidRDefault="002F0C67">
      <w:pPr>
        <w:rPr>
          <w:sz w:val="24"/>
          <w:szCs w:val="24"/>
        </w:rPr>
      </w:pPr>
    </w:p>
    <w:sectPr w:rsidR="002F0C67" w:rsidRPr="003F1D04" w:rsidSect="009A3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21E9F"/>
    <w:multiLevelType w:val="hybridMultilevel"/>
    <w:tmpl w:val="53B81FB0"/>
    <w:lvl w:ilvl="0" w:tplc="3C8E8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083"/>
    <w:rsid w:val="000F70A6"/>
    <w:rsid w:val="00132C90"/>
    <w:rsid w:val="00180496"/>
    <w:rsid w:val="00194882"/>
    <w:rsid w:val="0029577E"/>
    <w:rsid w:val="002B690A"/>
    <w:rsid w:val="002C3F27"/>
    <w:rsid w:val="002F0C67"/>
    <w:rsid w:val="00394FEF"/>
    <w:rsid w:val="003F1D04"/>
    <w:rsid w:val="00405965"/>
    <w:rsid w:val="004C7251"/>
    <w:rsid w:val="008555FA"/>
    <w:rsid w:val="00867F84"/>
    <w:rsid w:val="009A3DF5"/>
    <w:rsid w:val="00AB3E61"/>
    <w:rsid w:val="00AD4DFA"/>
    <w:rsid w:val="00BB15CE"/>
    <w:rsid w:val="00BB58F3"/>
    <w:rsid w:val="00BC4F15"/>
    <w:rsid w:val="00BD0083"/>
    <w:rsid w:val="00CF676F"/>
    <w:rsid w:val="00F5154E"/>
    <w:rsid w:val="00FA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F5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F0C67"/>
    <w:pPr>
      <w:spacing w:after="0" w:line="240" w:lineRule="auto"/>
    </w:pPr>
    <w:rPr>
      <w:rFonts w:eastAsiaTheme="minorHAnsi" w:cstheme="minorBidi"/>
      <w:lang w:val="en-US" w:eastAsia="en-US" w:bidi="en-US"/>
    </w:rPr>
  </w:style>
  <w:style w:type="paragraph" w:styleId="a4">
    <w:name w:val="List Paragraph"/>
    <w:basedOn w:val="a"/>
    <w:uiPriority w:val="99"/>
    <w:qFormat/>
    <w:rsid w:val="003F1D04"/>
    <w:pPr>
      <w:ind w:left="720"/>
    </w:pPr>
    <w:rPr>
      <w:rFonts w:ascii="Calibri" w:eastAsia="Times New Roman" w:hAnsi="Calibri" w:cs="Calibr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18</cp:revision>
  <cp:lastPrinted>2023-10-05T07:43:00Z</cp:lastPrinted>
  <dcterms:created xsi:type="dcterms:W3CDTF">2016-10-13T07:04:00Z</dcterms:created>
  <dcterms:modified xsi:type="dcterms:W3CDTF">2024-10-03T08:50:00Z</dcterms:modified>
</cp:coreProperties>
</file>