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95" w:rsidRPr="009D0595" w:rsidRDefault="000F4700" w:rsidP="009D0595">
      <w:pPr>
        <w:widowControl/>
        <w:tabs>
          <w:tab w:val="clear" w:pos="643"/>
        </w:tabs>
        <w:snapToGrid/>
        <w:spacing w:before="240" w:after="120"/>
        <w:ind w:firstLine="709"/>
        <w:jc w:val="center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>К</w:t>
      </w:r>
      <w:r w:rsidR="00D60C66">
        <w:rPr>
          <w:b/>
          <w:sz w:val="24"/>
          <w:szCs w:val="24"/>
        </w:rPr>
        <w:t>РИТЕРИИ ОЦЕНИВАНИЯ ЗНАНИЙ НА ЭКЗАМЕНЕ ПО ДИСЦИПЛИНЕ «ИСТОРИЯ РОССИИ»</w:t>
      </w: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6F3B41" w:rsidRDefault="006F3B41" w:rsidP="006F3B41">
      <w:pPr>
        <w:widowControl/>
        <w:tabs>
          <w:tab w:val="clear" w:pos="643"/>
          <w:tab w:val="left" w:pos="708"/>
        </w:tabs>
        <w:snapToGrid/>
        <w:spacing w:before="240"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Формы и содержание экзамена</w:t>
      </w:r>
    </w:p>
    <w:p w:rsidR="006F3B41" w:rsidRDefault="006F3B41" w:rsidP="006F3B41">
      <w:pPr>
        <w:shd w:val="clear" w:color="auto" w:fill="FFFFFF"/>
        <w:ind w:firstLine="70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Итоговый контроль усвоения материала производится путем проведения экзамена в устной форме. </w:t>
      </w:r>
      <w:r>
        <w:rPr>
          <w:color w:val="000000" w:themeColor="text1"/>
          <w:sz w:val="24"/>
          <w:szCs w:val="24"/>
        </w:rPr>
        <w:t>Проведение экзамена как основной формы проверки знаний студентов предполагает соблюдение ряда условий, обеспечивающих педагогическую эффективность оценочной процедуры. Важнейшие среди них:</w:t>
      </w:r>
    </w:p>
    <w:p w:rsidR="006F3B41" w:rsidRDefault="006F3B41" w:rsidP="006F3B41">
      <w:pPr>
        <w:widowControl/>
        <w:numPr>
          <w:ilvl w:val="0"/>
          <w:numId w:val="9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степень охвата разделов учебной программы и понимание взаимосвязей между ними;</w:t>
      </w:r>
    </w:p>
    <w:p w:rsidR="006F3B41" w:rsidRDefault="006F3B41" w:rsidP="006F3B41">
      <w:pPr>
        <w:widowControl/>
        <w:numPr>
          <w:ilvl w:val="0"/>
          <w:numId w:val="9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глубина понимания существа обсуждаемых проблем, а также актуальности и практической значимости изучаемой дисциплины;</w:t>
      </w:r>
    </w:p>
    <w:p w:rsidR="006F3B41" w:rsidRDefault="006F3B41" w:rsidP="006F3B41">
      <w:pPr>
        <w:widowControl/>
        <w:numPr>
          <w:ilvl w:val="0"/>
          <w:numId w:val="9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диапазон знания научной литературы;</w:t>
      </w:r>
    </w:p>
    <w:p w:rsidR="006F3B41" w:rsidRDefault="006F3B41" w:rsidP="006F3B41">
      <w:pPr>
        <w:widowControl/>
        <w:numPr>
          <w:ilvl w:val="0"/>
          <w:numId w:val="9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логически корректное, непротиворечивое, последовательное и аргументированное построение ответа на экзамене;</w:t>
      </w:r>
    </w:p>
    <w:p w:rsidR="006F3B41" w:rsidRDefault="006F3B41" w:rsidP="006F3B41">
      <w:pPr>
        <w:widowControl/>
        <w:numPr>
          <w:ilvl w:val="0"/>
          <w:numId w:val="9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уровень самостоятельного мышления с элементами творческого подхода к изложению материала.</w:t>
      </w:r>
    </w:p>
    <w:p w:rsidR="006F3B41" w:rsidRDefault="006F3B41" w:rsidP="006F3B41">
      <w:pPr>
        <w:widowControl/>
        <w:tabs>
          <w:tab w:val="clear" w:pos="643"/>
          <w:tab w:val="left" w:pos="708"/>
        </w:tabs>
        <w:snapToGrid/>
        <w:spacing w:before="240" w:after="120"/>
        <w:ind w:firstLine="70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Критерии  оценивания знаний на экзамене</w:t>
      </w:r>
    </w:p>
    <w:p w:rsidR="006F3B41" w:rsidRDefault="006F3B41" w:rsidP="006F3B41">
      <w:pPr>
        <w:shd w:val="clear" w:color="auto" w:fill="FFFFFF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Оценки «отлично» заслуживает ответ, содержащий:</w:t>
      </w:r>
    </w:p>
    <w:p w:rsidR="006F3B41" w:rsidRDefault="006F3B41" w:rsidP="006F3B41">
      <w:pPr>
        <w:widowControl/>
        <w:numPr>
          <w:ilvl w:val="0"/>
          <w:numId w:val="10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глубокое и систематическое знание всего программного материала и структуры конкретной дисциплины, а также основного содержания и новаций лекционного курса по сравнению с учебной литературой;</w:t>
      </w:r>
    </w:p>
    <w:p w:rsidR="006F3B41" w:rsidRDefault="006F3B41" w:rsidP="006F3B41">
      <w:pPr>
        <w:widowControl/>
        <w:numPr>
          <w:ilvl w:val="0"/>
          <w:numId w:val="10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отчетливое и свободное владение концептуально-понятийным аппаратом, научным языком и терминологией соответствующей научной области;</w:t>
      </w:r>
    </w:p>
    <w:p w:rsidR="006F3B41" w:rsidRDefault="006F3B41" w:rsidP="006F3B41">
      <w:pPr>
        <w:widowControl/>
        <w:numPr>
          <w:ilvl w:val="0"/>
          <w:numId w:val="10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знание основной литературы и знакомство с дополнительно рекомендованной литературой;</w:t>
      </w:r>
    </w:p>
    <w:p w:rsidR="006F3B41" w:rsidRDefault="006F3B41" w:rsidP="006F3B41">
      <w:pPr>
        <w:widowControl/>
        <w:numPr>
          <w:ilvl w:val="0"/>
          <w:numId w:val="10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умение выполнять предусмотренные программой задания;</w:t>
      </w:r>
    </w:p>
    <w:p w:rsidR="006F3B41" w:rsidRDefault="006F3B41" w:rsidP="006F3B41">
      <w:pPr>
        <w:widowControl/>
        <w:numPr>
          <w:ilvl w:val="0"/>
          <w:numId w:val="10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логически корректное и убедительное изложение ответа.</w:t>
      </w:r>
    </w:p>
    <w:p w:rsidR="006F3B41" w:rsidRDefault="006F3B41" w:rsidP="006F3B41">
      <w:pPr>
        <w:shd w:val="clear" w:color="auto" w:fill="FFFFFF"/>
        <w:spacing w:before="120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Оценки «хорошо» заслуживает ответ, содержащий:</w:t>
      </w:r>
    </w:p>
    <w:p w:rsidR="006F3B41" w:rsidRDefault="006F3B41" w:rsidP="006F3B41">
      <w:pPr>
        <w:widowControl/>
        <w:numPr>
          <w:ilvl w:val="0"/>
          <w:numId w:val="11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знание узловых проблем программы и основного содержания лекционного курса;</w:t>
      </w:r>
    </w:p>
    <w:p w:rsidR="006F3B41" w:rsidRDefault="006F3B41" w:rsidP="006F3B41">
      <w:pPr>
        <w:widowControl/>
        <w:numPr>
          <w:ilvl w:val="0"/>
          <w:numId w:val="11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умение пользоваться концептуально-понятийным аппаратом в процессе анализа основных проблем программы;</w:t>
      </w:r>
    </w:p>
    <w:p w:rsidR="006F3B41" w:rsidRDefault="006F3B41" w:rsidP="006F3B41">
      <w:pPr>
        <w:widowControl/>
        <w:numPr>
          <w:ilvl w:val="0"/>
          <w:numId w:val="11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знание важнейших работ из списка рекомендованной литературы;</w:t>
      </w:r>
    </w:p>
    <w:p w:rsidR="006F3B41" w:rsidRDefault="006F3B41" w:rsidP="006F3B41">
      <w:pPr>
        <w:widowControl/>
        <w:numPr>
          <w:ilvl w:val="0"/>
          <w:numId w:val="11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умение выполнять предусмотренные программой задания;</w:t>
      </w:r>
    </w:p>
    <w:p w:rsidR="006F3B41" w:rsidRDefault="006F3B41" w:rsidP="006F3B41">
      <w:pPr>
        <w:widowControl/>
        <w:numPr>
          <w:ilvl w:val="0"/>
          <w:numId w:val="11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целом логически корректное, но не всегда точное и аргументированное изложение ответа.</w:t>
      </w:r>
    </w:p>
    <w:p w:rsidR="006F3B41" w:rsidRDefault="006F3B41" w:rsidP="006F3B41">
      <w:pPr>
        <w:shd w:val="clear" w:color="auto" w:fill="FFFFFF"/>
        <w:spacing w:before="120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Оценки «удовлетворительно» заслуживает ответ, содержащий:</w:t>
      </w:r>
    </w:p>
    <w:p w:rsidR="006F3B41" w:rsidRDefault="006F3B41" w:rsidP="006F3B41">
      <w:pPr>
        <w:widowControl/>
        <w:numPr>
          <w:ilvl w:val="0"/>
          <w:numId w:val="12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фрагментарные, поверхностные знания важнейших разделов программы и содержания лекционного курса;</w:t>
      </w:r>
    </w:p>
    <w:p w:rsidR="006F3B41" w:rsidRDefault="006F3B41" w:rsidP="006F3B41">
      <w:pPr>
        <w:widowControl/>
        <w:numPr>
          <w:ilvl w:val="0"/>
          <w:numId w:val="12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затруднения с использованием научно-понятийного аппарата и терминологии учебной дисциплины;</w:t>
      </w:r>
    </w:p>
    <w:p w:rsidR="006F3B41" w:rsidRDefault="006F3B41" w:rsidP="006F3B41">
      <w:pPr>
        <w:widowControl/>
        <w:numPr>
          <w:ilvl w:val="0"/>
          <w:numId w:val="12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неполное знакомство с рекомендованной литературой;</w:t>
      </w:r>
    </w:p>
    <w:p w:rsidR="006F3B41" w:rsidRDefault="006F3B41" w:rsidP="006F3B41">
      <w:pPr>
        <w:widowControl/>
        <w:numPr>
          <w:ilvl w:val="0"/>
          <w:numId w:val="12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частичные затруднения с выполнением предусмотренных программой заданий;</w:t>
      </w:r>
    </w:p>
    <w:p w:rsidR="006F3B41" w:rsidRDefault="006F3B41" w:rsidP="006F3B41">
      <w:pPr>
        <w:widowControl/>
        <w:numPr>
          <w:ilvl w:val="0"/>
          <w:numId w:val="12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стремление логически определенно и последовательно изложить ответ.</w:t>
      </w:r>
    </w:p>
    <w:p w:rsidR="006F3B41" w:rsidRDefault="006F3B41" w:rsidP="006F3B41">
      <w:pPr>
        <w:shd w:val="clear" w:color="auto" w:fill="FFFFFF"/>
        <w:spacing w:before="120"/>
        <w:ind w:firstLine="709"/>
        <w:jc w:val="both"/>
        <w:outlineLvl w:val="2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Оценка «неудовлетворительно» ставится </w:t>
      </w:r>
      <w:proofErr w:type="gramStart"/>
      <w:r>
        <w:rPr>
          <w:b/>
          <w:color w:val="000000" w:themeColor="text1"/>
          <w:sz w:val="24"/>
          <w:szCs w:val="24"/>
        </w:rPr>
        <w:t>при</w:t>
      </w:r>
      <w:proofErr w:type="gramEnd"/>
      <w:r>
        <w:rPr>
          <w:b/>
          <w:color w:val="000000" w:themeColor="text1"/>
          <w:sz w:val="24"/>
          <w:szCs w:val="24"/>
        </w:rPr>
        <w:t>:</w:t>
      </w:r>
    </w:p>
    <w:p w:rsidR="006F3B41" w:rsidRDefault="006F3B41" w:rsidP="006F3B41">
      <w:pPr>
        <w:widowControl/>
        <w:numPr>
          <w:ilvl w:val="0"/>
          <w:numId w:val="13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незнании</w:t>
      </w:r>
      <w:proofErr w:type="gramEnd"/>
      <w:r>
        <w:rPr>
          <w:color w:val="000000" w:themeColor="text1"/>
          <w:sz w:val="24"/>
          <w:szCs w:val="24"/>
        </w:rPr>
        <w:t xml:space="preserve"> либо отрывочном представлении учебно-программного материала;</w:t>
      </w:r>
    </w:p>
    <w:p w:rsidR="006F3B41" w:rsidRPr="00831F11" w:rsidRDefault="006F3B41" w:rsidP="006F3B41">
      <w:pPr>
        <w:widowControl/>
        <w:numPr>
          <w:ilvl w:val="0"/>
          <w:numId w:val="13"/>
        </w:numPr>
        <w:shd w:val="clear" w:color="auto" w:fill="FFFFFF"/>
        <w:snapToGrid/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неумении</w:t>
      </w:r>
      <w:proofErr w:type="gramEnd"/>
      <w:r>
        <w:rPr>
          <w:color w:val="000000" w:themeColor="text1"/>
          <w:sz w:val="24"/>
          <w:szCs w:val="24"/>
        </w:rPr>
        <w:t xml:space="preserve"> выполнять предусмотренные программой задания.</w:t>
      </w:r>
    </w:p>
    <w:p w:rsidR="006F3B41" w:rsidRPr="00954536" w:rsidRDefault="006F3B41" w:rsidP="006F3B41">
      <w:pPr>
        <w:tabs>
          <w:tab w:val="clear" w:pos="643"/>
        </w:tabs>
        <w:ind w:firstLine="709"/>
        <w:jc w:val="both"/>
        <w:rPr>
          <w:sz w:val="24"/>
          <w:szCs w:val="24"/>
          <w:lang w:eastAsia="en-US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6F3B41" w:rsidRDefault="006F3B41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6F3B41" w:rsidRDefault="006F3B41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6F3B41" w:rsidRDefault="006F3B41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0F4700" w:rsidRDefault="000F4700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FD1E7A" w:rsidRPr="00FD1E7A" w:rsidRDefault="00FD1E7A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9B4D06" w:rsidRDefault="009B4D06" w:rsidP="00FD1E7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Утверждено на заседании кафедры </w:t>
      </w:r>
      <w:bookmarkStart w:id="1" w:name="_Toc264543522"/>
      <w:bookmarkStart w:id="2" w:name="_Toc264543480"/>
      <w:r>
        <w:rPr>
          <w:sz w:val="24"/>
          <w:szCs w:val="24"/>
        </w:rPr>
        <w:t>философии, правоведения социальных и гуманитарных наук,</w:t>
      </w:r>
      <w:r w:rsidR="000F4700">
        <w:rPr>
          <w:sz w:val="24"/>
          <w:szCs w:val="24"/>
        </w:rPr>
        <w:t xml:space="preserve"> протокол № 1 от 27.08.24</w:t>
      </w:r>
      <w:r>
        <w:rPr>
          <w:sz w:val="24"/>
          <w:szCs w:val="24"/>
        </w:rPr>
        <w:t xml:space="preserve"> г.</w:t>
      </w:r>
    </w:p>
    <w:bookmarkEnd w:id="1"/>
    <w:bookmarkEnd w:id="2"/>
    <w:p w:rsidR="006F3B41" w:rsidRDefault="006F3B41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6F3B41" w:rsidRDefault="006F3B41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6F3B41" w:rsidRDefault="006F3B41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6F3B41" w:rsidRDefault="006F3B41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6F3B41" w:rsidRDefault="006F3B41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9B4D06" w:rsidRDefault="009B4D06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9B4D06" w:rsidRDefault="009B4D06" w:rsidP="009B4D06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9B4D06" w:rsidRDefault="009B4D06" w:rsidP="009B4D06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доцент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И. А. </w:t>
      </w:r>
      <w:proofErr w:type="spellStart"/>
      <w:r>
        <w:rPr>
          <w:rFonts w:ascii="Times New Roman" w:hAnsi="Times New Roman"/>
          <w:sz w:val="24"/>
          <w:szCs w:val="24"/>
        </w:rPr>
        <w:t>Черных</w:t>
      </w:r>
      <w:proofErr w:type="spellEnd"/>
    </w:p>
    <w:p w:rsidR="009B4D06" w:rsidRDefault="009B4D06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sectPr w:rsidR="009B4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71D0C"/>
    <w:multiLevelType w:val="multilevel"/>
    <w:tmpl w:val="7D6E58D4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E0457"/>
    <w:multiLevelType w:val="multilevel"/>
    <w:tmpl w:val="CBE477EE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A03A74"/>
    <w:multiLevelType w:val="multilevel"/>
    <w:tmpl w:val="7D6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023A9F"/>
    <w:multiLevelType w:val="multilevel"/>
    <w:tmpl w:val="854C1E48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183703C"/>
    <w:multiLevelType w:val="multilevel"/>
    <w:tmpl w:val="BD0E581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0F"/>
    <w:rsid w:val="000F4700"/>
    <w:rsid w:val="00222331"/>
    <w:rsid w:val="00404F48"/>
    <w:rsid w:val="004801A5"/>
    <w:rsid w:val="0051330F"/>
    <w:rsid w:val="006F3B41"/>
    <w:rsid w:val="007A761F"/>
    <w:rsid w:val="00842D8A"/>
    <w:rsid w:val="009B4D06"/>
    <w:rsid w:val="009C18EF"/>
    <w:rsid w:val="009D0595"/>
    <w:rsid w:val="00D60C66"/>
    <w:rsid w:val="00E2786B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99"/>
    <w:qFormat/>
    <w:rsid w:val="000F4700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99"/>
    <w:qFormat/>
    <w:rsid w:val="000F4700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dcterms:created xsi:type="dcterms:W3CDTF">2020-10-15T09:31:00Z</dcterms:created>
  <dcterms:modified xsi:type="dcterms:W3CDTF">2024-10-17T08:19:00Z</dcterms:modified>
</cp:coreProperties>
</file>