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B4" w:rsidRDefault="009B1EB4" w:rsidP="009B1EB4">
      <w:pPr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ПЕРЕЧЕНЬ ПРАКТИЧЕСКИХ НАВЫКОВ ПО ДИСЦИПЛИНЕ «РАЗВИТИЕ ПРОФЕССИОНАЛЬНОЙ РЕЧИ»</w:t>
      </w: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EB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владения </w:t>
      </w: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 норм современного русского языка на уровне произношения, морфологии, синтаксиса, словоупотре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бления и правописания; понимания</w:t>
      </w: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закономерностей их формирования и развития;</w:t>
      </w: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сознательного отношения к речи с учетом таких принципов, как правильность, точность, лаконичность, чистота речи, ее богатство и разнообразие, образность и выразительность, логичность и уместность;</w:t>
      </w: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владения профессиональной речью</w:t>
      </w: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устной и письменной </w:t>
      </w:r>
      <w:proofErr w:type="gramStart"/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</w:t>
      </w:r>
      <w:proofErr w:type="gramEnd"/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общения;</w:t>
      </w: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многообразия</w:t>
      </w: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стилистических возможностей русского языка в разных функциональных стилях (прежде всего – в научно-профессиональной и официально-деловой речи);</w:t>
      </w: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эффективного профессионального общения;</w:t>
      </w: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использования  современных  ресурсов  языка, технологий  выявления, диагностики и устранения речевых ошибок; </w:t>
      </w:r>
    </w:p>
    <w:p w:rsidR="009B1EB4" w:rsidRPr="009B1EB4" w:rsidRDefault="009B1EB4" w:rsidP="009B1EB4">
      <w:pPr>
        <w:widowControl w:val="0"/>
        <w:tabs>
          <w:tab w:val="left" w:pos="567"/>
          <w:tab w:val="num" w:pos="643"/>
        </w:tabs>
        <w:snapToGrid w:val="0"/>
        <w:spacing w:before="240"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E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активного словаря специалиста.</w:t>
      </w: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9B1EB4" w:rsidRDefault="009B1EB4" w:rsidP="009B1EB4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ED7422" w:rsidRPr="00ED7422" w:rsidRDefault="00ED7422" w:rsidP="00ED7422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на заседании кафедры </w:t>
      </w:r>
      <w:bookmarkStart w:id="0" w:name="_Toc264543480"/>
      <w:bookmarkStart w:id="1" w:name="_Toc264543522"/>
      <w:r w:rsidRPr="00ED7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философии, правоведения, социальных и гуманитарны</w:t>
      </w:r>
      <w:r w:rsidR="008762D4">
        <w:rPr>
          <w:rFonts w:ascii="Times New Roman" w:eastAsia="Times New Roman" w:hAnsi="Times New Roman" w:cs="Times New Roman"/>
          <w:sz w:val="28"/>
          <w:szCs w:val="28"/>
          <w:lang w:eastAsia="ru-RU"/>
        </w:rPr>
        <w:t>х наук, протокол № 1 от 27.08.24</w:t>
      </w:r>
      <w:bookmarkStart w:id="2" w:name="_GoBack"/>
      <w:bookmarkEnd w:id="2"/>
      <w:r w:rsidRPr="00ED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End w:id="0"/>
      <w:bookmarkEnd w:id="1"/>
    </w:p>
    <w:p w:rsidR="00ED7422" w:rsidRDefault="00ED7422" w:rsidP="00ED7422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22" w:rsidRPr="00ED7422" w:rsidRDefault="00ED7422" w:rsidP="00ED7422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22" w:rsidRDefault="00ED7422" w:rsidP="00ED74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D7422">
        <w:rPr>
          <w:rFonts w:ascii="Times New Roman" w:eastAsia="Times New Roman" w:hAnsi="Times New Roman" w:cs="Times New Roman"/>
          <w:sz w:val="28"/>
          <w:szCs w:val="28"/>
        </w:rPr>
        <w:t>Зав. кафедрой философии, правоведения,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7422" w:rsidRPr="00ED7422" w:rsidRDefault="00ED7422" w:rsidP="00ED74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D7422">
        <w:rPr>
          <w:rFonts w:ascii="Times New Roman" w:eastAsia="Times New Roman" w:hAnsi="Times New Roman" w:cs="Times New Roman"/>
          <w:sz w:val="28"/>
          <w:szCs w:val="28"/>
        </w:rPr>
        <w:t>социальных и гуманитарных наук,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доцент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D7422">
        <w:rPr>
          <w:rFonts w:ascii="Times New Roman" w:eastAsia="Times New Roman" w:hAnsi="Times New Roman" w:cs="Times New Roman"/>
          <w:sz w:val="28"/>
          <w:szCs w:val="28"/>
        </w:rPr>
        <w:t>И.А. Черных</w:t>
      </w:r>
    </w:p>
    <w:p w:rsidR="00ED7422" w:rsidRPr="00C21F25" w:rsidRDefault="00ED7422" w:rsidP="00EC0FB8">
      <w:pPr>
        <w:ind w:left="142" w:firstLine="5783"/>
        <w:rPr>
          <w:rFonts w:ascii="Times New Roman" w:hAnsi="Times New Roman" w:cs="Times New Roman"/>
          <w:sz w:val="28"/>
          <w:szCs w:val="28"/>
        </w:rPr>
      </w:pPr>
    </w:p>
    <w:sectPr w:rsidR="00ED7422" w:rsidRPr="00C21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814"/>
    <w:multiLevelType w:val="hybridMultilevel"/>
    <w:tmpl w:val="81CC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72A89"/>
    <w:multiLevelType w:val="hybridMultilevel"/>
    <w:tmpl w:val="056C40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31"/>
    <w:rsid w:val="00115420"/>
    <w:rsid w:val="002B6ABA"/>
    <w:rsid w:val="002D215F"/>
    <w:rsid w:val="005F4881"/>
    <w:rsid w:val="00865B90"/>
    <w:rsid w:val="008762D4"/>
    <w:rsid w:val="008D1A1C"/>
    <w:rsid w:val="00961931"/>
    <w:rsid w:val="009B1EB4"/>
    <w:rsid w:val="009E4878"/>
    <w:rsid w:val="00C21F25"/>
    <w:rsid w:val="00E64700"/>
    <w:rsid w:val="00EC0FB8"/>
    <w:rsid w:val="00ED7422"/>
    <w:rsid w:val="00F8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21F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C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21F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C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C941-4AFA-4A53-A391-2134F3A4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XTreme.ws</cp:lastModifiedBy>
  <cp:revision>16</cp:revision>
  <cp:lastPrinted>2020-10-13T06:52:00Z</cp:lastPrinted>
  <dcterms:created xsi:type="dcterms:W3CDTF">2011-03-03T23:32:00Z</dcterms:created>
  <dcterms:modified xsi:type="dcterms:W3CDTF">2024-10-03T08:55:00Z</dcterms:modified>
</cp:coreProperties>
</file>